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教育部直属重点综合性师范大学  首批列入国家“双一流”建设高校</w:t>
      </w:r>
    </w:p>
    <w:p>
      <w:pPr>
        <w:jc w:val="left"/>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国家“211工程”重点建设大学  国家教师教育“985优势学科创新平台”建设高校</w:t>
      </w:r>
    </w:p>
    <w:p>
      <w:pPr>
        <w:jc w:val="center"/>
        <w:rPr>
          <w:rFonts w:hint="default" w:ascii="华文行楷" w:hAnsi="华文行楷" w:eastAsia="微软雅黑" w:cs="华文行楷"/>
          <w:b/>
          <w:bCs/>
          <w:color w:val="auto"/>
          <w:sz w:val="44"/>
          <w:szCs w:val="44"/>
          <w:lang w:val="en-US" w:eastAsia="zh-CN"/>
        </w:rPr>
      </w:pPr>
      <w:r>
        <w:rPr>
          <w:rFonts w:hint="eastAsia" w:ascii="微软雅黑" w:hAnsi="微软雅黑" w:eastAsia="微软雅黑" w:cs="微软雅黑"/>
          <w:b w:val="0"/>
          <w:bCs w:val="0"/>
          <w:color w:val="auto"/>
          <w:sz w:val="32"/>
          <w:szCs w:val="32"/>
          <w:lang w:val="en-US" w:eastAsia="zh-CN"/>
        </w:rPr>
        <w:t>梦启华师  共创未来</w:t>
      </w:r>
    </w:p>
    <w:p>
      <w:pPr>
        <w:spacing w:before="313" w:beforeLines="100" w:after="313" w:afterLines="100"/>
        <w:jc w:val="center"/>
        <w:rPr>
          <w:rFonts w:hint="eastAsia" w:ascii="仿宋" w:hAnsi="仿宋" w:cs="仿宋"/>
          <w:b/>
          <w:bCs/>
          <w:color w:val="000000"/>
          <w:sz w:val="44"/>
          <w:szCs w:val="44"/>
        </w:rPr>
      </w:pPr>
      <w:r>
        <w:rPr>
          <w:rFonts w:hint="eastAsia" w:ascii="仿宋" w:hAnsi="仿宋" w:cs="仿宋"/>
          <w:b/>
          <w:bCs/>
          <w:color w:val="000000"/>
          <w:sz w:val="44"/>
          <w:szCs w:val="44"/>
        </w:rPr>
        <w:t>华中师范大学</w:t>
      </w:r>
    </w:p>
    <w:p>
      <w:pPr>
        <w:pStyle w:val="2"/>
        <w:jc w:val="center"/>
        <w:rPr>
          <w:rFonts w:hint="eastAsia" w:eastAsia="仿宋"/>
          <w:lang w:eastAsia="zh-CN"/>
        </w:rPr>
      </w:pPr>
      <w:r>
        <w:rPr>
          <w:rFonts w:hint="eastAsia" w:ascii="仿宋" w:hAnsi="仿宋" w:cs="仿宋"/>
          <w:b/>
          <w:bCs/>
          <w:color w:val="000000"/>
          <w:sz w:val="44"/>
          <w:szCs w:val="44"/>
          <w:lang w:eastAsia="zh-CN"/>
        </w:rPr>
        <w:t>诚聘英才</w:t>
      </w:r>
    </w:p>
    <w:p>
      <w:pPr>
        <w:pStyle w:val="22"/>
        <w:numPr>
          <w:ilvl w:val="0"/>
          <w:numId w:val="1"/>
        </w:numPr>
        <w:spacing w:before="157" w:beforeLines="50" w:after="157" w:afterLines="50"/>
        <w:ind w:firstLineChars="0"/>
        <w:rPr>
          <w:rFonts w:hint="eastAsia" w:ascii="黑体" w:hAnsi="黑体" w:eastAsia="黑体" w:cs="黑体"/>
          <w:b/>
          <w:bCs/>
          <w:sz w:val="32"/>
          <w:szCs w:val="32"/>
        </w:rPr>
      </w:pPr>
      <w:r>
        <w:rPr>
          <w:rFonts w:hint="eastAsia" w:ascii="黑体" w:hAnsi="黑体" w:eastAsia="黑体" w:cs="黑体"/>
          <w:b/>
          <w:bCs/>
          <w:color w:val="000000"/>
          <w:szCs w:val="28"/>
        </w:rPr>
        <w:t>招聘学科领域</w:t>
      </w:r>
      <w:bookmarkStart w:id="0" w:name="_GoBack"/>
      <w:bookmarkEnd w:id="0"/>
    </w:p>
    <w:p>
      <w:pPr>
        <w:spacing w:line="520" w:lineRule="exact"/>
        <w:ind w:firstLine="602" w:firstLineChars="200"/>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b/>
          <w:bCs/>
          <w:sz w:val="30"/>
          <w:szCs w:val="30"/>
          <w:highlight w:val="none"/>
          <w:lang w:eastAsia="zh-CN"/>
        </w:rPr>
        <w:t>人文与社会科学类</w:t>
      </w:r>
      <w:r>
        <w:rPr>
          <w:rFonts w:hint="eastAsia" w:ascii="方正仿宋_GB2312" w:hAnsi="方正仿宋_GB2312" w:eastAsia="方正仿宋_GB2312" w:cs="方正仿宋_GB2312"/>
          <w:b/>
          <w:bCs/>
          <w:sz w:val="30"/>
          <w:szCs w:val="30"/>
          <w:highlight w:val="none"/>
        </w:rPr>
        <w:t>：</w:t>
      </w:r>
      <w:r>
        <w:rPr>
          <w:rFonts w:hint="eastAsia" w:ascii="方正仿宋_GB2312" w:hAnsi="方正仿宋_GB2312" w:eastAsia="方正仿宋_GB2312" w:cs="方正仿宋_GB2312"/>
          <w:sz w:val="30"/>
          <w:szCs w:val="30"/>
          <w:highlight w:val="none"/>
        </w:rPr>
        <w:t>政治学、中国语言文学、教育学、中国史、马克思主义理论、</w:t>
      </w:r>
      <w:r>
        <w:rPr>
          <w:rFonts w:hint="eastAsia" w:ascii="方正仿宋_GB2312" w:hAnsi="方正仿宋_GB2312" w:eastAsia="方正仿宋_GB2312" w:cs="方正仿宋_GB2312"/>
          <w:sz w:val="30"/>
          <w:szCs w:val="30"/>
          <w:highlight w:val="none"/>
          <w:lang w:eastAsia="zh-CN"/>
        </w:rPr>
        <w:t>信息资源</w:t>
      </w:r>
      <w:r>
        <w:rPr>
          <w:rFonts w:hint="eastAsia" w:ascii="方正仿宋_GB2312" w:hAnsi="方正仿宋_GB2312" w:eastAsia="方正仿宋_GB2312" w:cs="方正仿宋_GB2312"/>
          <w:sz w:val="30"/>
          <w:szCs w:val="30"/>
          <w:highlight w:val="none"/>
        </w:rPr>
        <w:t>管理、心理学、体育学、社会学、外国语言文学、公共管理学、世界史、美术学、音乐与舞蹈学、设计学、哲学、新闻传播学、应用经济学、法学等。</w:t>
      </w:r>
    </w:p>
    <w:p>
      <w:pPr>
        <w:spacing w:line="520" w:lineRule="exact"/>
        <w:ind w:firstLine="602" w:firstLineChars="200"/>
        <w:rPr>
          <w:rFonts w:hint="eastAsia" w:ascii="方正仿宋_GB2312" w:hAnsi="方正仿宋_GB2312" w:eastAsia="方正仿宋_GB2312" w:cs="方正仿宋_GB2312"/>
          <w:sz w:val="30"/>
          <w:szCs w:val="30"/>
          <w:highlight w:val="none"/>
        </w:rPr>
      </w:pPr>
      <w:r>
        <w:rPr>
          <w:rFonts w:hint="eastAsia" w:ascii="方正仿宋_GB2312" w:hAnsi="方正仿宋_GB2312" w:eastAsia="方正仿宋_GB2312" w:cs="方正仿宋_GB2312"/>
          <w:b/>
          <w:bCs/>
          <w:sz w:val="30"/>
          <w:szCs w:val="30"/>
          <w:highlight w:val="none"/>
        </w:rPr>
        <w:t>自然科学</w:t>
      </w:r>
      <w:r>
        <w:rPr>
          <w:rFonts w:hint="eastAsia" w:ascii="方正仿宋_GB2312" w:hAnsi="方正仿宋_GB2312" w:eastAsia="方正仿宋_GB2312" w:cs="方正仿宋_GB2312"/>
          <w:b/>
          <w:bCs/>
          <w:sz w:val="30"/>
          <w:szCs w:val="30"/>
          <w:highlight w:val="none"/>
          <w:lang w:eastAsia="zh-CN"/>
        </w:rPr>
        <w:t>与技术类</w:t>
      </w:r>
      <w:r>
        <w:rPr>
          <w:rFonts w:hint="eastAsia" w:ascii="方正仿宋_GB2312" w:hAnsi="方正仿宋_GB2312" w:eastAsia="方正仿宋_GB2312" w:cs="方正仿宋_GB2312"/>
          <w:b/>
          <w:bCs/>
          <w:sz w:val="30"/>
          <w:szCs w:val="30"/>
          <w:highlight w:val="none"/>
        </w:rPr>
        <w:t>：</w:t>
      </w:r>
      <w:r>
        <w:rPr>
          <w:rFonts w:hint="eastAsia" w:ascii="方正仿宋_GB2312" w:hAnsi="方正仿宋_GB2312" w:eastAsia="方正仿宋_GB2312" w:cs="方正仿宋_GB2312"/>
          <w:b w:val="0"/>
          <w:bCs w:val="0"/>
          <w:sz w:val="30"/>
          <w:szCs w:val="30"/>
          <w:highlight w:val="none"/>
        </w:rPr>
        <w:t>数学、统计学、物理学、天文学、化学、植物保护、生物学、生态学、地理学、管理科学与工程、电子科学与技术、信息与通信工程、计算机科学与技术等。</w:t>
      </w:r>
    </w:p>
    <w:p>
      <w:pPr>
        <w:pStyle w:val="22"/>
        <w:numPr>
          <w:ilvl w:val="0"/>
          <w:numId w:val="1"/>
        </w:numPr>
        <w:spacing w:before="157" w:beforeLines="50" w:after="157" w:afterLines="50"/>
        <w:ind w:firstLineChars="0"/>
        <w:rPr>
          <w:rFonts w:hint="eastAsia" w:ascii="黑体" w:hAnsi="黑体" w:eastAsia="黑体" w:cs="黑体"/>
          <w:b/>
          <w:bCs/>
          <w:color w:val="000000"/>
          <w:sz w:val="28"/>
          <w:szCs w:val="28"/>
        </w:rPr>
      </w:pPr>
      <w:r>
        <w:rPr>
          <w:rFonts w:hint="eastAsia" w:ascii="黑体" w:hAnsi="黑体" w:eastAsia="黑体" w:cs="黑体"/>
          <w:b/>
          <w:bCs/>
          <w:color w:val="000000"/>
          <w:szCs w:val="28"/>
          <w:lang w:val="en-US" w:eastAsia="zh-CN"/>
        </w:rPr>
        <w:t>招聘</w:t>
      </w:r>
      <w:r>
        <w:rPr>
          <w:rFonts w:hint="eastAsia" w:ascii="黑体" w:hAnsi="黑体" w:eastAsia="黑体" w:cs="黑体"/>
          <w:b/>
          <w:bCs/>
          <w:color w:val="000000"/>
          <w:szCs w:val="28"/>
        </w:rPr>
        <w:t>岗位条件及待遇</w:t>
      </w:r>
    </w:p>
    <w:p>
      <w:pPr>
        <w:pStyle w:val="22"/>
        <w:numPr>
          <w:ilvl w:val="-1"/>
          <w:numId w:val="0"/>
        </w:numPr>
        <w:spacing w:before="157" w:beforeLines="50" w:after="157" w:afterLines="50"/>
        <w:ind w:left="0" w:firstLine="0" w:firstLineChars="0"/>
        <w:jc w:val="center"/>
        <w:rPr>
          <w:rFonts w:hint="eastAsia" w:ascii="黑体" w:hAnsi="黑体" w:eastAsia="黑体" w:cs="黑体"/>
          <w:b/>
          <w:bCs/>
          <w:color w:val="auto"/>
          <w:sz w:val="28"/>
          <w:szCs w:val="28"/>
        </w:rPr>
      </w:pPr>
      <w:r>
        <w:rPr>
          <w:rFonts w:hint="eastAsia" w:ascii="微软雅黑" w:hAnsi="微软雅黑" w:eastAsia="微软雅黑" w:cs="微软雅黑"/>
          <w:b/>
          <w:bCs/>
          <w:color w:val="auto"/>
          <w:szCs w:val="28"/>
          <w:highlight w:val="none"/>
        </w:rPr>
        <w:t>「</w:t>
      </w:r>
      <w:r>
        <w:rPr>
          <w:rFonts w:hint="eastAsia" w:ascii="黑体" w:hAnsi="黑体" w:eastAsia="黑体" w:cs="黑体"/>
          <w:b/>
          <w:bCs/>
          <w:color w:val="auto"/>
          <w:szCs w:val="28"/>
        </w:rPr>
        <w:t>常设岗位</w:t>
      </w:r>
      <w:r>
        <w:rPr>
          <w:rFonts w:hint="eastAsia" w:ascii="微软雅黑" w:hAnsi="微软雅黑" w:eastAsia="微软雅黑" w:cs="微软雅黑"/>
          <w:b/>
          <w:bCs/>
          <w:color w:val="auto"/>
          <w:szCs w:val="28"/>
        </w:rPr>
        <w:t>」</w:t>
      </w:r>
    </w:p>
    <w:tbl>
      <w:tblPr>
        <w:tblStyle w:val="8"/>
        <w:tblW w:w="8844"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2156"/>
        <w:gridCol w:w="2747"/>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blHeader/>
        </w:trPr>
        <w:tc>
          <w:tcPr>
            <w:tcW w:w="1421" w:type="dxa"/>
            <w:tcBorders>
              <w:tl2br w:val="nil"/>
              <w:tr2bl w:val="nil"/>
            </w:tcBorders>
            <w:noWrap w:val="0"/>
            <w:vAlign w:val="center"/>
          </w:tcPr>
          <w:p>
            <w:pPr>
              <w:spacing w:line="360" w:lineRule="exact"/>
              <w:jc w:val="center"/>
              <w:rPr>
                <w:rFonts w:hint="eastAsia" w:ascii="仿宋" w:hAnsi="仿宋" w:cs="仿宋"/>
                <w:b/>
                <w:kern w:val="0"/>
                <w:szCs w:val="28"/>
              </w:rPr>
            </w:pPr>
            <w:r>
              <w:rPr>
                <w:rFonts w:hint="eastAsia" w:ascii="仿宋" w:hAnsi="仿宋" w:cs="仿宋"/>
                <w:b/>
                <w:kern w:val="0"/>
                <w:szCs w:val="28"/>
              </w:rPr>
              <w:t>人才类型</w:t>
            </w:r>
          </w:p>
        </w:tc>
        <w:tc>
          <w:tcPr>
            <w:tcW w:w="2156" w:type="dxa"/>
            <w:tcBorders>
              <w:tl2br w:val="nil"/>
              <w:tr2bl w:val="nil"/>
            </w:tcBorders>
            <w:noWrap w:val="0"/>
            <w:vAlign w:val="center"/>
          </w:tcPr>
          <w:p>
            <w:pPr>
              <w:spacing w:line="360" w:lineRule="exact"/>
              <w:jc w:val="center"/>
              <w:rPr>
                <w:rFonts w:hint="eastAsia" w:ascii="仿宋" w:hAnsi="仿宋" w:cs="仿宋"/>
                <w:b/>
                <w:kern w:val="0"/>
                <w:szCs w:val="28"/>
              </w:rPr>
            </w:pPr>
            <w:r>
              <w:rPr>
                <w:rFonts w:hint="eastAsia" w:ascii="仿宋" w:hAnsi="仿宋" w:cs="仿宋"/>
                <w:b/>
                <w:kern w:val="0"/>
                <w:szCs w:val="28"/>
              </w:rPr>
              <w:t>岗位</w:t>
            </w:r>
            <w:r>
              <w:rPr>
                <w:rFonts w:ascii="仿宋" w:hAnsi="仿宋" w:cs="仿宋"/>
                <w:b/>
                <w:kern w:val="0"/>
                <w:szCs w:val="28"/>
              </w:rPr>
              <w:t>名称</w:t>
            </w:r>
          </w:p>
        </w:tc>
        <w:tc>
          <w:tcPr>
            <w:tcW w:w="2747" w:type="dxa"/>
            <w:tcBorders>
              <w:tl2br w:val="nil"/>
              <w:tr2bl w:val="nil"/>
            </w:tcBorders>
            <w:noWrap w:val="0"/>
            <w:vAlign w:val="center"/>
          </w:tcPr>
          <w:p>
            <w:pPr>
              <w:spacing w:line="360" w:lineRule="exact"/>
              <w:jc w:val="center"/>
              <w:rPr>
                <w:rFonts w:hint="eastAsia" w:ascii="仿宋" w:hAnsi="仿宋" w:cs="仿宋"/>
                <w:b/>
                <w:kern w:val="0"/>
                <w:szCs w:val="28"/>
              </w:rPr>
            </w:pPr>
            <w:r>
              <w:rPr>
                <w:rFonts w:hint="eastAsia" w:ascii="仿宋" w:hAnsi="仿宋" w:cs="仿宋"/>
                <w:b/>
                <w:kern w:val="0"/>
                <w:szCs w:val="28"/>
              </w:rPr>
              <w:t>条件</w:t>
            </w:r>
          </w:p>
        </w:tc>
        <w:tc>
          <w:tcPr>
            <w:tcW w:w="2520" w:type="dxa"/>
            <w:tcBorders>
              <w:tl2br w:val="nil"/>
              <w:tr2bl w:val="nil"/>
            </w:tcBorders>
            <w:noWrap w:val="0"/>
            <w:vAlign w:val="center"/>
          </w:tcPr>
          <w:p>
            <w:pPr>
              <w:spacing w:line="360" w:lineRule="exact"/>
              <w:jc w:val="center"/>
              <w:rPr>
                <w:rFonts w:hint="eastAsia" w:ascii="仿宋" w:hAnsi="仿宋" w:cs="仿宋"/>
                <w:b/>
                <w:kern w:val="0"/>
                <w:szCs w:val="28"/>
              </w:rPr>
            </w:pPr>
            <w:r>
              <w:rPr>
                <w:rFonts w:hint="eastAsia" w:ascii="仿宋" w:hAnsi="仿宋" w:cs="仿宋"/>
                <w:b/>
                <w:kern w:val="0"/>
                <w:szCs w:val="28"/>
              </w:rPr>
              <w:t>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1421" w:type="dxa"/>
            <w:vMerge w:val="restart"/>
            <w:tcBorders>
              <w:tl2br w:val="nil"/>
              <w:tr2bl w:val="nil"/>
            </w:tcBorders>
            <w:noWrap w:val="0"/>
            <w:vAlign w:val="center"/>
          </w:tcPr>
          <w:p>
            <w:pPr>
              <w:spacing w:line="360" w:lineRule="exact"/>
              <w:jc w:val="center"/>
              <w:rPr>
                <w:rFonts w:hint="eastAsia" w:ascii="仿宋" w:hAnsi="仿宋" w:cs="仿宋"/>
                <w:b/>
                <w:kern w:val="0"/>
                <w:szCs w:val="28"/>
              </w:rPr>
            </w:pPr>
            <w:r>
              <w:rPr>
                <w:rFonts w:hint="eastAsia" w:ascii="仿宋" w:hAnsi="仿宋" w:cs="仿宋"/>
                <w:b/>
                <w:kern w:val="0"/>
                <w:szCs w:val="28"/>
              </w:rPr>
              <w:t>骨干教师</w:t>
            </w:r>
          </w:p>
        </w:tc>
        <w:tc>
          <w:tcPr>
            <w:tcW w:w="2156" w:type="dxa"/>
            <w:tcBorders>
              <w:tl2br w:val="nil"/>
              <w:tr2bl w:val="nil"/>
            </w:tcBorders>
            <w:noWrap w:val="0"/>
            <w:vAlign w:val="center"/>
          </w:tcPr>
          <w:p>
            <w:pPr>
              <w:spacing w:line="360" w:lineRule="exact"/>
              <w:jc w:val="center"/>
              <w:rPr>
                <w:rFonts w:hint="eastAsia" w:ascii="仿宋" w:hAnsi="仿宋" w:cs="仿宋"/>
                <w:kern w:val="0"/>
                <w:sz w:val="24"/>
                <w:szCs w:val="28"/>
              </w:rPr>
            </w:pPr>
            <w:r>
              <w:rPr>
                <w:rFonts w:hint="eastAsia" w:ascii="仿宋" w:hAnsi="仿宋" w:cs="仿宋"/>
                <w:kern w:val="0"/>
                <w:sz w:val="24"/>
                <w:szCs w:val="28"/>
              </w:rPr>
              <w:t>教授/研究员</w:t>
            </w:r>
          </w:p>
        </w:tc>
        <w:tc>
          <w:tcPr>
            <w:tcW w:w="2747" w:type="dxa"/>
            <w:vMerge w:val="restart"/>
            <w:tcBorders>
              <w:tl2br w:val="nil"/>
              <w:tr2bl w:val="nil"/>
            </w:tcBorders>
            <w:noWrap w:val="0"/>
            <w:vAlign w:val="center"/>
          </w:tcPr>
          <w:p>
            <w:pPr>
              <w:spacing w:line="360" w:lineRule="exact"/>
              <w:rPr>
                <w:rFonts w:hint="eastAsia" w:ascii="仿宋" w:hAnsi="仿宋" w:cs="仿宋"/>
                <w:kern w:val="0"/>
                <w:sz w:val="24"/>
                <w:szCs w:val="28"/>
              </w:rPr>
            </w:pPr>
            <w:r>
              <w:rPr>
                <w:rFonts w:hint="eastAsia" w:ascii="仿宋" w:hAnsi="仿宋" w:cs="仿宋"/>
                <w:b/>
                <w:bCs/>
                <w:kern w:val="0"/>
                <w:sz w:val="24"/>
                <w:szCs w:val="28"/>
              </w:rPr>
              <w:t>年龄</w:t>
            </w:r>
            <w:r>
              <w:rPr>
                <w:rFonts w:ascii="仿宋" w:hAnsi="仿宋" w:cs="仿宋"/>
                <w:b/>
                <w:bCs/>
                <w:kern w:val="0"/>
                <w:sz w:val="24"/>
                <w:szCs w:val="28"/>
              </w:rPr>
              <w:t>要求</w:t>
            </w:r>
            <w:r>
              <w:rPr>
                <w:rFonts w:ascii="仿宋" w:hAnsi="仿宋" w:cs="仿宋"/>
                <w:kern w:val="0"/>
                <w:sz w:val="24"/>
                <w:szCs w:val="28"/>
              </w:rPr>
              <w:t>：</w:t>
            </w:r>
            <w:r>
              <w:rPr>
                <w:rFonts w:hint="eastAsia" w:ascii="仿宋" w:hAnsi="仿宋" w:cs="仿宋"/>
                <w:kern w:val="0"/>
                <w:sz w:val="24"/>
                <w:szCs w:val="28"/>
                <w:lang w:eastAsia="zh-CN"/>
              </w:rPr>
              <w:t>原则上</w:t>
            </w:r>
            <w:r>
              <w:rPr>
                <w:rFonts w:hint="eastAsia" w:ascii="仿宋" w:hAnsi="仿宋" w:cs="仿宋"/>
                <w:kern w:val="0"/>
                <w:sz w:val="24"/>
                <w:szCs w:val="28"/>
              </w:rPr>
              <w:t>正高</w:t>
            </w:r>
            <w:r>
              <w:rPr>
                <w:rFonts w:ascii="仿宋" w:hAnsi="仿宋" w:cs="仿宋"/>
                <w:kern w:val="0"/>
                <w:sz w:val="24"/>
                <w:szCs w:val="28"/>
              </w:rPr>
              <w:t>岗位不超过</w:t>
            </w:r>
            <w:r>
              <w:rPr>
                <w:rFonts w:hint="eastAsia" w:ascii="仿宋" w:hAnsi="仿宋" w:cs="仿宋"/>
                <w:kern w:val="0"/>
                <w:sz w:val="24"/>
                <w:szCs w:val="28"/>
              </w:rPr>
              <w:t>45周岁</w:t>
            </w:r>
            <w:r>
              <w:rPr>
                <w:rFonts w:hint="eastAsia" w:ascii="仿宋" w:hAnsi="仿宋" w:cs="仿宋"/>
                <w:kern w:val="0"/>
                <w:sz w:val="24"/>
                <w:szCs w:val="28"/>
                <w:lang w:eastAsia="zh-CN"/>
              </w:rPr>
              <w:t>；</w:t>
            </w:r>
            <w:r>
              <w:rPr>
                <w:rFonts w:ascii="仿宋" w:hAnsi="仿宋" w:cs="仿宋"/>
                <w:kern w:val="0"/>
                <w:sz w:val="24"/>
                <w:szCs w:val="28"/>
              </w:rPr>
              <w:t>副高岗位不超过</w:t>
            </w:r>
            <w:r>
              <w:rPr>
                <w:rFonts w:hint="eastAsia" w:ascii="仿宋" w:hAnsi="仿宋" w:cs="仿宋"/>
                <w:kern w:val="0"/>
                <w:sz w:val="24"/>
                <w:szCs w:val="28"/>
              </w:rPr>
              <w:t>40周岁</w:t>
            </w:r>
            <w:r>
              <w:rPr>
                <w:rFonts w:hint="eastAsia" w:ascii="仿宋" w:hAnsi="仿宋" w:cs="仿宋"/>
                <w:kern w:val="0"/>
                <w:sz w:val="24"/>
                <w:szCs w:val="28"/>
                <w:lang w:eastAsia="zh-CN"/>
              </w:rPr>
              <w:t>；</w:t>
            </w:r>
            <w:r>
              <w:rPr>
                <w:rFonts w:hint="eastAsia" w:ascii="仿宋" w:hAnsi="仿宋" w:cs="仿宋"/>
                <w:kern w:val="0"/>
                <w:sz w:val="24"/>
                <w:szCs w:val="28"/>
              </w:rPr>
              <w:t>应届</w:t>
            </w:r>
            <w:r>
              <w:rPr>
                <w:rFonts w:ascii="仿宋" w:hAnsi="仿宋" w:cs="仿宋"/>
                <w:kern w:val="0"/>
                <w:sz w:val="24"/>
                <w:szCs w:val="28"/>
              </w:rPr>
              <w:t>博士毕业生不超过</w:t>
            </w:r>
            <w:r>
              <w:rPr>
                <w:rFonts w:hint="eastAsia" w:ascii="仿宋" w:hAnsi="仿宋" w:cs="仿宋"/>
                <w:kern w:val="0"/>
                <w:sz w:val="24"/>
                <w:szCs w:val="28"/>
              </w:rPr>
              <w:t>30周岁</w:t>
            </w:r>
            <w:r>
              <w:rPr>
                <w:rFonts w:ascii="仿宋" w:hAnsi="仿宋" w:cs="仿宋"/>
                <w:kern w:val="0"/>
                <w:sz w:val="24"/>
                <w:szCs w:val="28"/>
              </w:rPr>
              <w:t>，有</w:t>
            </w:r>
            <w:r>
              <w:rPr>
                <w:rFonts w:hint="eastAsia" w:ascii="仿宋" w:hAnsi="仿宋" w:cs="仿宋"/>
                <w:kern w:val="0"/>
                <w:sz w:val="24"/>
                <w:szCs w:val="28"/>
              </w:rPr>
              <w:t>工作</w:t>
            </w:r>
            <w:r>
              <w:rPr>
                <w:rFonts w:ascii="仿宋" w:hAnsi="仿宋" w:cs="仿宋"/>
                <w:kern w:val="0"/>
                <w:sz w:val="24"/>
                <w:szCs w:val="28"/>
              </w:rPr>
              <w:t>经历</w:t>
            </w:r>
            <w:r>
              <w:rPr>
                <w:rFonts w:hint="eastAsia" w:ascii="仿宋" w:hAnsi="仿宋" w:cs="仿宋"/>
                <w:kern w:val="0"/>
                <w:sz w:val="24"/>
                <w:szCs w:val="28"/>
              </w:rPr>
              <w:t>的</w:t>
            </w:r>
            <w:r>
              <w:rPr>
                <w:rFonts w:ascii="仿宋" w:hAnsi="仿宋" w:cs="仿宋"/>
                <w:kern w:val="0"/>
                <w:sz w:val="24"/>
                <w:szCs w:val="28"/>
              </w:rPr>
              <w:t>可适当放宽。</w:t>
            </w:r>
          </w:p>
          <w:p>
            <w:pPr>
              <w:spacing w:line="360" w:lineRule="exact"/>
              <w:rPr>
                <w:rFonts w:hint="eastAsia" w:ascii="仿宋" w:hAnsi="仿宋" w:cs="仿宋"/>
                <w:kern w:val="0"/>
                <w:sz w:val="24"/>
                <w:szCs w:val="28"/>
              </w:rPr>
            </w:pPr>
            <w:r>
              <w:rPr>
                <w:rFonts w:hint="eastAsia" w:ascii="仿宋" w:hAnsi="仿宋" w:cs="仿宋"/>
                <w:b/>
                <w:bCs/>
                <w:kern w:val="0"/>
                <w:sz w:val="24"/>
                <w:szCs w:val="28"/>
                <w:highlight w:val="none"/>
              </w:rPr>
              <w:t>业务</w:t>
            </w:r>
            <w:r>
              <w:rPr>
                <w:rFonts w:ascii="仿宋" w:hAnsi="仿宋" w:cs="仿宋"/>
                <w:b/>
                <w:bCs/>
                <w:kern w:val="0"/>
                <w:sz w:val="24"/>
                <w:szCs w:val="28"/>
                <w:highlight w:val="none"/>
              </w:rPr>
              <w:t>要求</w:t>
            </w:r>
            <w:r>
              <w:rPr>
                <w:rFonts w:ascii="仿宋" w:hAnsi="仿宋" w:cs="仿宋"/>
                <w:kern w:val="0"/>
                <w:sz w:val="24"/>
                <w:szCs w:val="28"/>
                <w:highlight w:val="none"/>
              </w:rPr>
              <w:t>：</w:t>
            </w:r>
            <w:r>
              <w:rPr>
                <w:rFonts w:hint="eastAsia" w:ascii="仿宋" w:hAnsi="仿宋" w:cs="仿宋"/>
                <w:kern w:val="0"/>
                <w:sz w:val="24"/>
                <w:szCs w:val="28"/>
                <w:highlight w:val="none"/>
              </w:rPr>
              <w:t>海内外知名大学获得博士学位，有</w:t>
            </w:r>
            <w:r>
              <w:rPr>
                <w:rFonts w:hint="eastAsia" w:ascii="仿宋" w:hAnsi="仿宋" w:cs="仿宋"/>
                <w:kern w:val="0"/>
                <w:sz w:val="24"/>
                <w:szCs w:val="28"/>
                <w:highlight w:val="none"/>
                <w:lang w:eastAsia="zh-CN"/>
              </w:rPr>
              <w:t>相关</w:t>
            </w:r>
            <w:r>
              <w:rPr>
                <w:rFonts w:hint="eastAsia" w:ascii="仿宋" w:hAnsi="仿宋" w:cs="仿宋"/>
                <w:kern w:val="0"/>
                <w:sz w:val="24"/>
                <w:szCs w:val="28"/>
                <w:highlight w:val="none"/>
              </w:rPr>
              <w:t>代表性成果</w:t>
            </w:r>
            <w:r>
              <w:rPr>
                <w:rFonts w:ascii="仿宋" w:hAnsi="仿宋" w:cs="仿宋"/>
                <w:kern w:val="0"/>
                <w:sz w:val="24"/>
                <w:szCs w:val="28"/>
                <w:highlight w:val="none"/>
              </w:rPr>
              <w:t>。副高</w:t>
            </w:r>
            <w:r>
              <w:rPr>
                <w:rFonts w:hint="eastAsia" w:ascii="仿宋" w:hAnsi="仿宋" w:cs="仿宋"/>
                <w:kern w:val="0"/>
                <w:sz w:val="24"/>
                <w:szCs w:val="28"/>
                <w:highlight w:val="none"/>
              </w:rPr>
              <w:t>及</w:t>
            </w:r>
            <w:r>
              <w:rPr>
                <w:rFonts w:ascii="仿宋" w:hAnsi="仿宋" w:cs="仿宋"/>
                <w:kern w:val="0"/>
                <w:sz w:val="24"/>
                <w:szCs w:val="28"/>
                <w:highlight w:val="none"/>
              </w:rPr>
              <w:t>正高岗位申请者应符合我校</w:t>
            </w:r>
            <w:r>
              <w:rPr>
                <w:rFonts w:hint="eastAsia" w:ascii="仿宋" w:hAnsi="仿宋" w:cs="仿宋"/>
                <w:kern w:val="0"/>
                <w:sz w:val="24"/>
                <w:szCs w:val="28"/>
                <w:highlight w:val="none"/>
                <w:lang w:eastAsia="zh-CN"/>
              </w:rPr>
              <w:t>相应</w:t>
            </w:r>
            <w:r>
              <w:rPr>
                <w:rFonts w:ascii="仿宋" w:hAnsi="仿宋" w:cs="仿宋"/>
                <w:kern w:val="0"/>
                <w:sz w:val="24"/>
                <w:szCs w:val="28"/>
                <w:highlight w:val="none"/>
              </w:rPr>
              <w:t>专业技术岗位晋升条件</w:t>
            </w:r>
            <w:r>
              <w:rPr>
                <w:rFonts w:hint="eastAsia" w:ascii="仿宋" w:hAnsi="仿宋" w:cs="仿宋"/>
                <w:kern w:val="0"/>
                <w:sz w:val="24"/>
                <w:szCs w:val="28"/>
                <w:highlight w:val="none"/>
              </w:rPr>
              <w:t>。</w:t>
            </w:r>
          </w:p>
        </w:tc>
        <w:tc>
          <w:tcPr>
            <w:tcW w:w="2520" w:type="dxa"/>
            <w:vMerge w:val="restart"/>
            <w:tcBorders>
              <w:tl2br w:val="nil"/>
              <w:tr2bl w:val="nil"/>
            </w:tcBorders>
            <w:noWrap w:val="0"/>
            <w:vAlign w:val="center"/>
          </w:tcPr>
          <w:p>
            <w:pPr>
              <w:spacing w:line="360" w:lineRule="exact"/>
              <w:rPr>
                <w:rFonts w:hint="default" w:ascii="仿宋" w:hAnsi="仿宋" w:cs="仿宋"/>
                <w:b w:val="0"/>
                <w:bCs w:val="0"/>
                <w:color w:val="000000"/>
                <w:kern w:val="0"/>
                <w:sz w:val="24"/>
                <w:szCs w:val="20"/>
                <w:highlight w:val="none"/>
                <w:lang w:val="en-US"/>
              </w:rPr>
            </w:pPr>
            <w:r>
              <w:rPr>
                <w:rFonts w:hint="eastAsia" w:ascii="仿宋" w:hAnsi="仿宋" w:cs="仿宋"/>
                <w:b/>
                <w:bCs/>
                <w:color w:val="000000"/>
                <w:kern w:val="0"/>
                <w:sz w:val="24"/>
                <w:szCs w:val="20"/>
                <w:highlight w:val="none"/>
                <w:lang w:eastAsia="zh-CN"/>
              </w:rPr>
              <w:t>年收入：</w:t>
            </w:r>
            <w:r>
              <w:rPr>
                <w:rFonts w:hint="eastAsia" w:ascii="仿宋" w:hAnsi="仿宋" w:cs="仿宋"/>
                <w:b w:val="0"/>
                <w:bCs w:val="0"/>
                <w:color w:val="000000"/>
                <w:kern w:val="0"/>
                <w:sz w:val="24"/>
                <w:szCs w:val="20"/>
                <w:highlight w:val="none"/>
                <w:lang w:eastAsia="zh-CN"/>
              </w:rPr>
              <w:t>正高</w:t>
            </w:r>
            <w:r>
              <w:rPr>
                <w:rFonts w:hint="eastAsia" w:ascii="仿宋" w:hAnsi="仿宋" w:cs="仿宋"/>
                <w:b w:val="0"/>
                <w:bCs w:val="0"/>
                <w:color w:val="000000"/>
                <w:kern w:val="0"/>
                <w:sz w:val="24"/>
                <w:szCs w:val="20"/>
                <w:highlight w:val="none"/>
              </w:rPr>
              <w:t>岗位</w:t>
            </w:r>
            <w:r>
              <w:rPr>
                <w:rFonts w:hint="eastAsia" w:ascii="仿宋" w:hAnsi="仿宋" w:cs="仿宋"/>
                <w:b w:val="0"/>
                <w:bCs w:val="0"/>
                <w:color w:val="000000"/>
                <w:kern w:val="0"/>
                <w:sz w:val="24"/>
                <w:szCs w:val="20"/>
                <w:highlight w:val="none"/>
                <w:lang w:val="en-US" w:eastAsia="zh-CN"/>
              </w:rPr>
              <w:t>35万左右</w:t>
            </w:r>
            <w:r>
              <w:rPr>
                <w:rFonts w:hint="eastAsia" w:ascii="仿宋" w:hAnsi="仿宋" w:cs="仿宋"/>
                <w:b w:val="0"/>
                <w:bCs w:val="0"/>
                <w:color w:val="000000"/>
                <w:kern w:val="0"/>
                <w:sz w:val="24"/>
                <w:szCs w:val="20"/>
                <w:highlight w:val="none"/>
                <w:lang w:eastAsia="zh-CN"/>
              </w:rPr>
              <w:t>，副高岗位</w:t>
            </w:r>
            <w:r>
              <w:rPr>
                <w:rFonts w:hint="eastAsia" w:ascii="仿宋" w:hAnsi="仿宋" w:cs="仿宋"/>
                <w:b w:val="0"/>
                <w:bCs w:val="0"/>
                <w:color w:val="000000"/>
                <w:kern w:val="0"/>
                <w:sz w:val="24"/>
                <w:szCs w:val="20"/>
                <w:highlight w:val="none"/>
                <w:lang w:val="en-US" w:eastAsia="zh-CN"/>
              </w:rPr>
              <w:t>28万左右，中级岗位23万左右；</w:t>
            </w:r>
          </w:p>
          <w:p>
            <w:pPr>
              <w:spacing w:line="360" w:lineRule="exact"/>
              <w:rPr>
                <w:rFonts w:hint="eastAsia" w:ascii="仿宋" w:hAnsi="仿宋" w:cs="仿宋"/>
                <w:b w:val="0"/>
                <w:bCs w:val="0"/>
                <w:color w:val="000000"/>
                <w:kern w:val="0"/>
                <w:sz w:val="24"/>
                <w:szCs w:val="20"/>
                <w:highlight w:val="none"/>
              </w:rPr>
            </w:pPr>
            <w:r>
              <w:rPr>
                <w:rFonts w:hint="eastAsia" w:ascii="仿宋" w:hAnsi="仿宋" w:cs="仿宋"/>
                <w:b w:val="0"/>
                <w:bCs w:val="0"/>
                <w:color w:val="000000"/>
                <w:kern w:val="0"/>
                <w:sz w:val="24"/>
                <w:szCs w:val="20"/>
                <w:highlight w:val="none"/>
              </w:rPr>
              <w:t>按岗位及学科提供安家费及科研启动费；</w:t>
            </w:r>
          </w:p>
          <w:p>
            <w:pPr>
              <w:spacing w:line="360" w:lineRule="exact"/>
              <w:rPr>
                <w:rFonts w:hint="eastAsia" w:ascii="仿宋" w:hAnsi="仿宋" w:cs="仿宋"/>
                <w:b w:val="0"/>
                <w:bCs w:val="0"/>
                <w:color w:val="000000"/>
                <w:kern w:val="0"/>
                <w:sz w:val="24"/>
                <w:szCs w:val="20"/>
                <w:highlight w:val="none"/>
                <w:lang w:eastAsia="zh-CN"/>
              </w:rPr>
            </w:pPr>
            <w:r>
              <w:rPr>
                <w:rFonts w:hint="eastAsia" w:ascii="仿宋" w:hAnsi="仿宋" w:cs="仿宋"/>
                <w:b w:val="0"/>
                <w:bCs w:val="0"/>
                <w:color w:val="000000"/>
                <w:kern w:val="0"/>
                <w:sz w:val="24"/>
                <w:szCs w:val="20"/>
                <w:highlight w:val="none"/>
              </w:rPr>
              <w:t>提供过渡性人才住房</w:t>
            </w:r>
            <w:r>
              <w:rPr>
                <w:rFonts w:hint="eastAsia" w:ascii="仿宋" w:hAnsi="仿宋" w:cs="仿宋"/>
                <w:b w:val="0"/>
                <w:bCs w:val="0"/>
                <w:color w:val="000000"/>
                <w:kern w:val="0"/>
                <w:sz w:val="24"/>
                <w:szCs w:val="20"/>
                <w:highlight w:val="none"/>
                <w:lang w:eastAsia="zh-CN"/>
              </w:rPr>
              <w:t>；</w:t>
            </w:r>
          </w:p>
          <w:p>
            <w:pPr>
              <w:spacing w:line="360" w:lineRule="exact"/>
              <w:rPr>
                <w:rFonts w:hint="eastAsia" w:ascii="仿宋" w:hAnsi="仿宋" w:cs="仿宋"/>
                <w:kern w:val="0"/>
                <w:sz w:val="24"/>
                <w:szCs w:val="28"/>
              </w:rPr>
            </w:pPr>
            <w:r>
              <w:rPr>
                <w:rFonts w:hint="eastAsia" w:ascii="仿宋" w:hAnsi="仿宋" w:cs="仿宋"/>
                <w:b w:val="0"/>
                <w:bCs w:val="0"/>
                <w:color w:val="000000"/>
                <w:kern w:val="0"/>
                <w:sz w:val="24"/>
                <w:szCs w:val="20"/>
                <w:highlight w:val="none"/>
                <w:lang w:eastAsia="zh-CN"/>
              </w:rPr>
              <w:t>另可争取地方人才计划补贴奖励，最高可达100万元。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1421" w:type="dxa"/>
            <w:vMerge w:val="continue"/>
            <w:tcBorders>
              <w:tl2br w:val="nil"/>
              <w:tr2bl w:val="nil"/>
            </w:tcBorders>
            <w:noWrap w:val="0"/>
            <w:vAlign w:val="center"/>
          </w:tcPr>
          <w:p>
            <w:pPr>
              <w:spacing w:line="360" w:lineRule="exact"/>
              <w:jc w:val="center"/>
              <w:rPr>
                <w:rFonts w:hint="eastAsia" w:ascii="仿宋" w:hAnsi="仿宋" w:cs="仿宋"/>
                <w:b/>
                <w:kern w:val="0"/>
                <w:szCs w:val="28"/>
              </w:rPr>
            </w:pPr>
          </w:p>
        </w:tc>
        <w:tc>
          <w:tcPr>
            <w:tcW w:w="2156" w:type="dxa"/>
            <w:tcBorders>
              <w:tl2br w:val="nil"/>
              <w:tr2bl w:val="nil"/>
            </w:tcBorders>
            <w:noWrap w:val="0"/>
            <w:vAlign w:val="center"/>
          </w:tcPr>
          <w:p>
            <w:pPr>
              <w:spacing w:line="360" w:lineRule="exact"/>
              <w:jc w:val="center"/>
              <w:rPr>
                <w:rFonts w:hint="eastAsia" w:ascii="仿宋" w:hAnsi="仿宋" w:cs="仿宋"/>
                <w:kern w:val="0"/>
                <w:sz w:val="24"/>
                <w:szCs w:val="28"/>
              </w:rPr>
            </w:pPr>
            <w:r>
              <w:rPr>
                <w:rFonts w:hint="eastAsia" w:ascii="仿宋" w:hAnsi="仿宋" w:eastAsia="仿宋" w:cs="仿宋"/>
                <w:color w:val="000000"/>
                <w:sz w:val="24"/>
                <w:szCs w:val="24"/>
                <w:highlight w:val="none"/>
                <w:lang w:eastAsia="zh-CN"/>
              </w:rPr>
              <w:t>特任教授</w:t>
            </w:r>
            <w:r>
              <w:rPr>
                <w:rFonts w:hint="eastAsia" w:ascii="仿宋" w:hAnsi="仿宋" w:eastAsia="仿宋" w:cs="仿宋"/>
                <w:color w:val="000000"/>
                <w:sz w:val="24"/>
                <w:szCs w:val="24"/>
                <w:highlight w:val="none"/>
                <w:lang w:val="en-US" w:eastAsia="zh-CN"/>
              </w:rPr>
              <w:t>/研究员</w:t>
            </w:r>
          </w:p>
        </w:tc>
        <w:tc>
          <w:tcPr>
            <w:tcW w:w="2747" w:type="dxa"/>
            <w:vMerge w:val="continue"/>
            <w:tcBorders>
              <w:tl2br w:val="nil"/>
              <w:tr2bl w:val="nil"/>
            </w:tcBorders>
            <w:noWrap w:val="0"/>
            <w:vAlign w:val="center"/>
          </w:tcPr>
          <w:p>
            <w:pPr>
              <w:spacing w:line="360" w:lineRule="exact"/>
              <w:rPr>
                <w:rFonts w:hint="eastAsia" w:ascii="仿宋" w:hAnsi="仿宋" w:cs="仿宋"/>
                <w:b/>
                <w:bCs/>
                <w:kern w:val="0"/>
                <w:sz w:val="24"/>
                <w:szCs w:val="28"/>
                <w:highlight w:val="none"/>
              </w:rPr>
            </w:pPr>
          </w:p>
        </w:tc>
        <w:tc>
          <w:tcPr>
            <w:tcW w:w="2520" w:type="dxa"/>
            <w:vMerge w:val="continue"/>
            <w:tcBorders>
              <w:tl2br w:val="nil"/>
              <w:tr2bl w:val="nil"/>
            </w:tcBorders>
            <w:noWrap w:val="0"/>
            <w:vAlign w:val="center"/>
          </w:tcPr>
          <w:p>
            <w:pPr>
              <w:spacing w:line="360" w:lineRule="exact"/>
              <w:rPr>
                <w:rFonts w:hint="eastAsia" w:ascii="仿宋" w:hAnsi="仿宋" w:cs="仿宋"/>
                <w:b w:val="0"/>
                <w:bCs w:val="0"/>
                <w:color w:val="000000"/>
                <w:kern w:val="0"/>
                <w:sz w:val="24"/>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trPr>
        <w:tc>
          <w:tcPr>
            <w:tcW w:w="1421" w:type="dxa"/>
            <w:vMerge w:val="continue"/>
            <w:tcBorders>
              <w:tl2br w:val="nil"/>
              <w:tr2bl w:val="nil"/>
            </w:tcBorders>
            <w:noWrap w:val="0"/>
            <w:vAlign w:val="center"/>
          </w:tcPr>
          <w:p>
            <w:pPr>
              <w:spacing w:line="360" w:lineRule="exact"/>
              <w:jc w:val="center"/>
              <w:rPr>
                <w:rFonts w:hint="eastAsia" w:ascii="仿宋" w:hAnsi="仿宋" w:cs="仿宋"/>
                <w:b/>
                <w:kern w:val="0"/>
                <w:szCs w:val="28"/>
              </w:rPr>
            </w:pPr>
          </w:p>
        </w:tc>
        <w:tc>
          <w:tcPr>
            <w:tcW w:w="2156" w:type="dxa"/>
            <w:tcBorders>
              <w:tl2br w:val="nil"/>
              <w:tr2bl w:val="nil"/>
            </w:tcBorders>
            <w:noWrap w:val="0"/>
            <w:vAlign w:val="center"/>
          </w:tcPr>
          <w:p>
            <w:pPr>
              <w:spacing w:line="360" w:lineRule="exact"/>
              <w:jc w:val="center"/>
              <w:rPr>
                <w:rFonts w:hint="eastAsia" w:ascii="仿宋" w:hAnsi="仿宋" w:cs="仿宋"/>
                <w:kern w:val="0"/>
                <w:sz w:val="24"/>
                <w:szCs w:val="28"/>
              </w:rPr>
            </w:pPr>
            <w:r>
              <w:rPr>
                <w:rFonts w:hint="eastAsia" w:ascii="仿宋" w:hAnsi="仿宋" w:cs="仿宋"/>
                <w:kern w:val="0"/>
                <w:sz w:val="24"/>
                <w:szCs w:val="28"/>
              </w:rPr>
              <w:t>副教授/副研究员</w:t>
            </w:r>
          </w:p>
        </w:tc>
        <w:tc>
          <w:tcPr>
            <w:tcW w:w="2747" w:type="dxa"/>
            <w:vMerge w:val="continue"/>
            <w:tcBorders>
              <w:tl2br w:val="nil"/>
              <w:tr2bl w:val="nil"/>
            </w:tcBorders>
            <w:noWrap w:val="0"/>
            <w:vAlign w:val="center"/>
          </w:tcPr>
          <w:p>
            <w:pPr>
              <w:spacing w:line="360" w:lineRule="exact"/>
              <w:rPr>
                <w:rFonts w:hint="eastAsia" w:ascii="仿宋" w:hAnsi="仿宋" w:cs="仿宋"/>
                <w:kern w:val="0"/>
                <w:sz w:val="24"/>
                <w:szCs w:val="28"/>
              </w:rPr>
            </w:pPr>
          </w:p>
        </w:tc>
        <w:tc>
          <w:tcPr>
            <w:tcW w:w="2520" w:type="dxa"/>
            <w:vMerge w:val="continue"/>
            <w:tcBorders>
              <w:tl2br w:val="nil"/>
              <w:tr2bl w:val="nil"/>
            </w:tcBorders>
            <w:noWrap w:val="0"/>
            <w:vAlign w:val="center"/>
          </w:tcPr>
          <w:p>
            <w:pPr>
              <w:spacing w:line="360" w:lineRule="exact"/>
              <w:rPr>
                <w:rFonts w:hint="eastAsia" w:ascii="仿宋" w:hAnsi="仿宋" w:cs="仿宋"/>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1421" w:type="dxa"/>
            <w:vMerge w:val="continue"/>
            <w:tcBorders>
              <w:tl2br w:val="nil"/>
              <w:tr2bl w:val="nil"/>
            </w:tcBorders>
            <w:noWrap w:val="0"/>
            <w:vAlign w:val="center"/>
          </w:tcPr>
          <w:p>
            <w:pPr>
              <w:spacing w:line="360" w:lineRule="exact"/>
              <w:jc w:val="center"/>
              <w:rPr>
                <w:rFonts w:hint="eastAsia" w:ascii="仿宋" w:hAnsi="仿宋" w:cs="仿宋"/>
                <w:b/>
                <w:kern w:val="0"/>
                <w:szCs w:val="28"/>
              </w:rPr>
            </w:pPr>
          </w:p>
        </w:tc>
        <w:tc>
          <w:tcPr>
            <w:tcW w:w="2156" w:type="dxa"/>
            <w:tcBorders>
              <w:tl2br w:val="nil"/>
              <w:tr2bl w:val="nil"/>
            </w:tcBorders>
            <w:noWrap w:val="0"/>
            <w:vAlign w:val="center"/>
          </w:tcPr>
          <w:p>
            <w:pPr>
              <w:spacing w:line="360" w:lineRule="exact"/>
              <w:jc w:val="center"/>
              <w:rPr>
                <w:rFonts w:hint="eastAsia" w:ascii="仿宋" w:hAnsi="仿宋" w:cs="仿宋"/>
                <w:kern w:val="0"/>
                <w:sz w:val="24"/>
                <w:szCs w:val="28"/>
              </w:rPr>
            </w:pPr>
            <w:r>
              <w:rPr>
                <w:rFonts w:hint="eastAsia" w:ascii="仿宋" w:hAnsi="仿宋" w:cs="仿宋"/>
                <w:kern w:val="0"/>
                <w:sz w:val="24"/>
                <w:szCs w:val="28"/>
                <w:lang w:eastAsia="zh-CN"/>
              </w:rPr>
              <w:t>特任副教授</w:t>
            </w:r>
            <w:r>
              <w:rPr>
                <w:rFonts w:hint="eastAsia" w:ascii="仿宋" w:hAnsi="仿宋" w:cs="仿宋"/>
                <w:kern w:val="0"/>
                <w:sz w:val="24"/>
                <w:szCs w:val="28"/>
                <w:lang w:val="en-US" w:eastAsia="zh-CN"/>
              </w:rPr>
              <w:t>/副研究员</w:t>
            </w:r>
          </w:p>
        </w:tc>
        <w:tc>
          <w:tcPr>
            <w:tcW w:w="2747" w:type="dxa"/>
            <w:vMerge w:val="continue"/>
            <w:tcBorders>
              <w:tl2br w:val="nil"/>
              <w:tr2bl w:val="nil"/>
            </w:tcBorders>
            <w:noWrap w:val="0"/>
            <w:vAlign w:val="center"/>
          </w:tcPr>
          <w:p>
            <w:pPr>
              <w:spacing w:line="360" w:lineRule="exact"/>
              <w:rPr>
                <w:rFonts w:hint="eastAsia" w:ascii="仿宋" w:hAnsi="仿宋" w:cs="仿宋"/>
                <w:kern w:val="0"/>
                <w:sz w:val="24"/>
                <w:szCs w:val="28"/>
              </w:rPr>
            </w:pPr>
          </w:p>
        </w:tc>
        <w:tc>
          <w:tcPr>
            <w:tcW w:w="2520" w:type="dxa"/>
            <w:vMerge w:val="continue"/>
            <w:tcBorders>
              <w:tl2br w:val="nil"/>
              <w:tr2bl w:val="nil"/>
            </w:tcBorders>
            <w:noWrap w:val="0"/>
            <w:vAlign w:val="center"/>
          </w:tcPr>
          <w:p>
            <w:pPr>
              <w:spacing w:line="360" w:lineRule="exact"/>
              <w:rPr>
                <w:rFonts w:hint="eastAsia" w:ascii="仿宋" w:hAnsi="仿宋" w:cs="仿宋"/>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trPr>
        <w:tc>
          <w:tcPr>
            <w:tcW w:w="1421" w:type="dxa"/>
            <w:vMerge w:val="continue"/>
            <w:tcBorders>
              <w:tl2br w:val="nil"/>
              <w:tr2bl w:val="nil"/>
            </w:tcBorders>
            <w:noWrap w:val="0"/>
            <w:vAlign w:val="center"/>
          </w:tcPr>
          <w:p>
            <w:pPr>
              <w:spacing w:line="360" w:lineRule="exact"/>
              <w:jc w:val="center"/>
              <w:rPr>
                <w:rFonts w:hint="eastAsia" w:ascii="仿宋" w:hAnsi="仿宋" w:cs="仿宋"/>
                <w:b/>
                <w:kern w:val="0"/>
                <w:szCs w:val="28"/>
              </w:rPr>
            </w:pPr>
          </w:p>
        </w:tc>
        <w:tc>
          <w:tcPr>
            <w:tcW w:w="2156" w:type="dxa"/>
            <w:tcBorders>
              <w:tl2br w:val="nil"/>
              <w:tr2bl w:val="nil"/>
            </w:tcBorders>
            <w:noWrap w:val="0"/>
            <w:vAlign w:val="center"/>
          </w:tcPr>
          <w:p>
            <w:pPr>
              <w:spacing w:line="360" w:lineRule="exact"/>
              <w:jc w:val="center"/>
              <w:rPr>
                <w:rFonts w:hint="eastAsia" w:ascii="仿宋" w:hAnsi="仿宋" w:cs="仿宋"/>
                <w:kern w:val="0"/>
                <w:sz w:val="24"/>
                <w:szCs w:val="28"/>
              </w:rPr>
            </w:pPr>
            <w:r>
              <w:rPr>
                <w:rFonts w:hint="eastAsia" w:ascii="仿宋" w:hAnsi="仿宋" w:cs="仿宋"/>
                <w:kern w:val="0"/>
                <w:sz w:val="24"/>
                <w:szCs w:val="28"/>
                <w:lang w:eastAsia="zh-CN"/>
              </w:rPr>
              <w:t>师资博士后（</w:t>
            </w:r>
            <w:r>
              <w:rPr>
                <w:rFonts w:hint="eastAsia" w:ascii="仿宋" w:hAnsi="仿宋" w:cs="仿宋"/>
                <w:kern w:val="0"/>
                <w:sz w:val="24"/>
                <w:szCs w:val="28"/>
              </w:rPr>
              <w:t>讲师/</w:t>
            </w:r>
          </w:p>
          <w:p>
            <w:pPr>
              <w:spacing w:line="360" w:lineRule="exact"/>
              <w:jc w:val="center"/>
              <w:rPr>
                <w:rFonts w:hint="eastAsia" w:ascii="仿宋" w:hAnsi="仿宋" w:eastAsia="仿宋" w:cs="仿宋"/>
                <w:kern w:val="0"/>
                <w:sz w:val="24"/>
                <w:szCs w:val="28"/>
                <w:lang w:eastAsia="zh-CN"/>
              </w:rPr>
            </w:pPr>
            <w:r>
              <w:rPr>
                <w:rFonts w:hint="eastAsia" w:ascii="仿宋" w:hAnsi="仿宋" w:cs="仿宋"/>
                <w:kern w:val="0"/>
                <w:sz w:val="24"/>
                <w:szCs w:val="28"/>
              </w:rPr>
              <w:t>助理研究员</w:t>
            </w:r>
            <w:r>
              <w:rPr>
                <w:rFonts w:hint="eastAsia" w:ascii="仿宋" w:hAnsi="仿宋" w:cs="仿宋"/>
                <w:kern w:val="0"/>
                <w:sz w:val="24"/>
                <w:szCs w:val="28"/>
                <w:lang w:eastAsia="zh-CN"/>
              </w:rPr>
              <w:t>）</w:t>
            </w:r>
          </w:p>
        </w:tc>
        <w:tc>
          <w:tcPr>
            <w:tcW w:w="2747" w:type="dxa"/>
            <w:vMerge w:val="continue"/>
            <w:tcBorders>
              <w:tl2br w:val="nil"/>
              <w:tr2bl w:val="nil"/>
            </w:tcBorders>
            <w:noWrap w:val="0"/>
            <w:vAlign w:val="center"/>
          </w:tcPr>
          <w:p>
            <w:pPr>
              <w:spacing w:line="360" w:lineRule="exact"/>
              <w:rPr>
                <w:rFonts w:hint="eastAsia" w:ascii="仿宋" w:hAnsi="仿宋" w:cs="仿宋"/>
                <w:kern w:val="0"/>
                <w:sz w:val="24"/>
                <w:szCs w:val="28"/>
              </w:rPr>
            </w:pPr>
          </w:p>
        </w:tc>
        <w:tc>
          <w:tcPr>
            <w:tcW w:w="2520" w:type="dxa"/>
            <w:vMerge w:val="continue"/>
            <w:tcBorders>
              <w:tl2br w:val="nil"/>
              <w:tr2bl w:val="nil"/>
            </w:tcBorders>
            <w:noWrap w:val="0"/>
            <w:vAlign w:val="center"/>
          </w:tcPr>
          <w:p>
            <w:pPr>
              <w:spacing w:line="360" w:lineRule="exact"/>
              <w:rPr>
                <w:rFonts w:hint="eastAsia" w:ascii="仿宋" w:hAnsi="仿宋" w:cs="仿宋"/>
                <w:kern w:val="0"/>
                <w:sz w:val="24"/>
                <w:szCs w:val="28"/>
              </w:rPr>
            </w:pPr>
          </w:p>
        </w:tc>
      </w:tr>
    </w:tbl>
    <w:p>
      <w:pPr>
        <w:pStyle w:val="22"/>
        <w:numPr>
          <w:ilvl w:val="-1"/>
          <w:numId w:val="0"/>
        </w:numPr>
        <w:spacing w:before="157" w:beforeLines="50" w:after="157" w:afterLines="50"/>
        <w:ind w:left="0" w:firstLine="0" w:firstLineChars="0"/>
        <w:jc w:val="center"/>
        <w:rPr>
          <w:rFonts w:hint="eastAsia" w:ascii="微软雅黑" w:hAnsi="微软雅黑" w:eastAsia="微软雅黑" w:cs="微软雅黑"/>
          <w:b/>
          <w:bCs/>
          <w:color w:val="auto"/>
          <w:szCs w:val="28"/>
        </w:rPr>
      </w:pPr>
      <w:r>
        <w:rPr>
          <w:rFonts w:hint="eastAsia" w:ascii="微软雅黑" w:hAnsi="微软雅黑" w:eastAsia="微软雅黑" w:cs="微软雅黑"/>
          <w:b/>
          <w:bCs/>
          <w:color w:val="auto"/>
          <w:szCs w:val="28"/>
          <w:highlight w:val="none"/>
        </w:rPr>
        <w:t>「</w:t>
      </w:r>
      <w:r>
        <w:rPr>
          <w:rFonts w:hint="eastAsia" w:ascii="黑体" w:hAnsi="黑体" w:eastAsia="黑体" w:cs="黑体"/>
          <w:b/>
          <w:bCs/>
          <w:color w:val="000000"/>
          <w:szCs w:val="28"/>
        </w:rPr>
        <w:t>博士后岗位</w:t>
      </w:r>
      <w:r>
        <w:rPr>
          <w:rFonts w:hint="eastAsia" w:ascii="微软雅黑" w:hAnsi="微软雅黑" w:eastAsia="微软雅黑" w:cs="微软雅黑"/>
          <w:b/>
          <w:bCs/>
          <w:color w:val="auto"/>
          <w:szCs w:val="28"/>
        </w:rPr>
        <w:t>」</w:t>
      </w:r>
    </w:p>
    <w:tbl>
      <w:tblPr>
        <w:tblStyle w:val="8"/>
        <w:tblW w:w="8832"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3427"/>
        <w:gridCol w:w="4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blHeader/>
        </w:trPr>
        <w:tc>
          <w:tcPr>
            <w:tcW w:w="1392" w:type="dxa"/>
            <w:tcBorders>
              <w:tl2br w:val="nil"/>
              <w:tr2bl w:val="nil"/>
            </w:tcBorders>
            <w:noWrap w:val="0"/>
            <w:vAlign w:val="center"/>
          </w:tcPr>
          <w:p>
            <w:pPr>
              <w:pStyle w:val="22"/>
              <w:numPr>
                <w:ilvl w:val="0"/>
                <w:numId w:val="0"/>
              </w:numPr>
              <w:spacing w:before="157" w:beforeLines="50" w:after="157" w:afterLines="50" w:line="360" w:lineRule="exact"/>
              <w:jc w:val="center"/>
              <w:rPr>
                <w:rFonts w:hint="eastAsia" w:ascii="仿宋" w:hAnsi="仿宋" w:cs="仿宋"/>
                <w:b/>
                <w:kern w:val="0"/>
                <w:szCs w:val="28"/>
              </w:rPr>
            </w:pPr>
            <w:r>
              <w:rPr>
                <w:rFonts w:hint="eastAsia" w:ascii="仿宋" w:hAnsi="仿宋" w:cs="仿宋"/>
                <w:b/>
                <w:kern w:val="0"/>
                <w:szCs w:val="28"/>
              </w:rPr>
              <w:t>岗位类别</w:t>
            </w:r>
          </w:p>
        </w:tc>
        <w:tc>
          <w:tcPr>
            <w:tcW w:w="3427" w:type="dxa"/>
            <w:tcBorders>
              <w:tl2br w:val="nil"/>
              <w:tr2bl w:val="nil"/>
            </w:tcBorders>
            <w:noWrap w:val="0"/>
            <w:vAlign w:val="center"/>
          </w:tcPr>
          <w:p>
            <w:pPr>
              <w:pStyle w:val="22"/>
              <w:numPr>
                <w:ilvl w:val="0"/>
                <w:numId w:val="0"/>
              </w:numPr>
              <w:spacing w:before="157" w:beforeLines="50" w:after="157" w:afterLines="50" w:line="360" w:lineRule="exact"/>
              <w:jc w:val="center"/>
              <w:rPr>
                <w:rFonts w:hint="eastAsia" w:ascii="仿宋" w:hAnsi="仿宋" w:cs="仿宋"/>
                <w:b/>
                <w:kern w:val="0"/>
                <w:szCs w:val="28"/>
              </w:rPr>
            </w:pPr>
            <w:r>
              <w:rPr>
                <w:rFonts w:hint="eastAsia" w:ascii="仿宋" w:hAnsi="仿宋" w:cs="仿宋"/>
                <w:b/>
                <w:kern w:val="0"/>
                <w:szCs w:val="28"/>
              </w:rPr>
              <w:t>条件</w:t>
            </w:r>
          </w:p>
        </w:tc>
        <w:tc>
          <w:tcPr>
            <w:tcW w:w="4013" w:type="dxa"/>
            <w:tcBorders>
              <w:tl2br w:val="nil"/>
              <w:tr2bl w:val="nil"/>
            </w:tcBorders>
            <w:noWrap w:val="0"/>
            <w:vAlign w:val="center"/>
          </w:tcPr>
          <w:p>
            <w:pPr>
              <w:pStyle w:val="22"/>
              <w:numPr>
                <w:ilvl w:val="0"/>
                <w:numId w:val="0"/>
              </w:numPr>
              <w:spacing w:before="157" w:beforeLines="50" w:after="157" w:afterLines="50" w:line="360" w:lineRule="exact"/>
              <w:jc w:val="center"/>
              <w:rPr>
                <w:rFonts w:hint="eastAsia" w:ascii="仿宋" w:hAnsi="仿宋" w:cs="仿宋"/>
                <w:b/>
                <w:kern w:val="0"/>
                <w:szCs w:val="28"/>
              </w:rPr>
            </w:pPr>
            <w:r>
              <w:rPr>
                <w:rFonts w:hint="eastAsia" w:ascii="仿宋" w:hAnsi="仿宋" w:cs="仿宋"/>
                <w:b/>
                <w:kern w:val="0"/>
                <w:szCs w:val="28"/>
              </w:rPr>
              <w:t>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trPr>
        <w:tc>
          <w:tcPr>
            <w:tcW w:w="1392" w:type="dxa"/>
            <w:tcBorders>
              <w:tl2br w:val="nil"/>
              <w:tr2bl w:val="nil"/>
            </w:tcBorders>
            <w:noWrap w:val="0"/>
            <w:vAlign w:val="center"/>
          </w:tcPr>
          <w:p>
            <w:pPr>
              <w:spacing w:line="360" w:lineRule="exact"/>
              <w:jc w:val="center"/>
              <w:rPr>
                <w:rFonts w:hint="eastAsia" w:ascii="仿宋" w:hAnsi="仿宋" w:cs="仿宋"/>
                <w:b/>
                <w:kern w:val="0"/>
                <w:szCs w:val="28"/>
                <w:highlight w:val="none"/>
              </w:rPr>
            </w:pPr>
            <w:r>
              <w:rPr>
                <w:rFonts w:hint="eastAsia" w:ascii="仿宋" w:hAnsi="仿宋" w:cs="仿宋"/>
                <w:b/>
                <w:kern w:val="0"/>
                <w:szCs w:val="28"/>
                <w:highlight w:val="none"/>
              </w:rPr>
              <w:t>项目</w:t>
            </w:r>
          </w:p>
          <w:p>
            <w:pPr>
              <w:spacing w:line="360" w:lineRule="exact"/>
              <w:jc w:val="center"/>
              <w:rPr>
                <w:rFonts w:hint="eastAsia" w:ascii="仿宋" w:hAnsi="仿宋" w:cs="仿宋"/>
                <w:b/>
                <w:kern w:val="0"/>
                <w:szCs w:val="28"/>
                <w:highlight w:val="none"/>
              </w:rPr>
            </w:pPr>
            <w:r>
              <w:rPr>
                <w:rFonts w:hint="eastAsia" w:ascii="仿宋" w:hAnsi="仿宋" w:cs="仿宋"/>
                <w:b/>
                <w:kern w:val="0"/>
                <w:szCs w:val="28"/>
                <w:highlight w:val="none"/>
              </w:rPr>
              <w:t>博士后</w:t>
            </w:r>
          </w:p>
        </w:tc>
        <w:tc>
          <w:tcPr>
            <w:tcW w:w="3427" w:type="dxa"/>
            <w:tcBorders>
              <w:tl2br w:val="nil"/>
              <w:tr2bl w:val="nil"/>
            </w:tcBorders>
            <w:noWrap w:val="0"/>
            <w:vAlign w:val="center"/>
          </w:tcPr>
          <w:p>
            <w:pPr>
              <w:spacing w:line="360" w:lineRule="exact"/>
              <w:rPr>
                <w:rFonts w:hint="eastAsia" w:ascii="仿宋" w:hAnsi="仿宋" w:cs="仿宋"/>
                <w:kern w:val="0"/>
                <w:sz w:val="24"/>
                <w:szCs w:val="28"/>
                <w:highlight w:val="none"/>
              </w:rPr>
            </w:pPr>
            <w:r>
              <w:rPr>
                <w:rFonts w:hint="eastAsia" w:ascii="仿宋" w:hAnsi="仿宋" w:cs="仿宋"/>
                <w:kern w:val="0"/>
                <w:sz w:val="24"/>
                <w:szCs w:val="28"/>
                <w:highlight w:val="none"/>
              </w:rPr>
              <w:t>获得博士学位，全时全职来校从事博士后研究工作（含外籍人员）。</w:t>
            </w:r>
          </w:p>
        </w:tc>
        <w:tc>
          <w:tcPr>
            <w:tcW w:w="4013" w:type="dxa"/>
            <w:tcBorders>
              <w:tl2br w:val="nil"/>
              <w:tr2bl w:val="nil"/>
            </w:tcBorders>
            <w:noWrap w:val="0"/>
            <w:vAlign w:val="center"/>
          </w:tcPr>
          <w:p>
            <w:pPr>
              <w:spacing w:line="360" w:lineRule="exact"/>
              <w:rPr>
                <w:rFonts w:hint="eastAsia" w:ascii="仿宋" w:hAnsi="仿宋" w:cs="仿宋"/>
                <w:color w:val="000000"/>
                <w:kern w:val="0"/>
                <w:sz w:val="24"/>
                <w:szCs w:val="20"/>
                <w:highlight w:val="none"/>
              </w:rPr>
            </w:pPr>
            <w:r>
              <w:rPr>
                <w:rFonts w:hint="eastAsia" w:ascii="仿宋" w:hAnsi="仿宋" w:cs="仿宋"/>
                <w:b/>
                <w:bCs/>
                <w:color w:val="000000"/>
                <w:kern w:val="0"/>
                <w:sz w:val="24"/>
                <w:szCs w:val="20"/>
                <w:highlight w:val="none"/>
              </w:rPr>
              <w:t>年薪</w:t>
            </w:r>
            <w:r>
              <w:rPr>
                <w:rFonts w:hint="eastAsia" w:ascii="仿宋" w:hAnsi="仿宋" w:cs="仿宋"/>
                <w:b/>
                <w:bCs/>
                <w:color w:val="000000"/>
                <w:kern w:val="0"/>
                <w:sz w:val="24"/>
                <w:szCs w:val="20"/>
                <w:highlight w:val="none"/>
                <w:lang w:val="en-US" w:eastAsia="zh-CN"/>
              </w:rPr>
              <w:t>:</w:t>
            </w:r>
            <w:r>
              <w:rPr>
                <w:rFonts w:hint="eastAsia" w:ascii="仿宋" w:hAnsi="仿宋" w:cs="仿宋"/>
                <w:color w:val="000000"/>
                <w:kern w:val="0"/>
                <w:sz w:val="24"/>
                <w:szCs w:val="20"/>
                <w:highlight w:val="none"/>
                <w:lang w:val="en-US" w:eastAsia="zh-CN"/>
              </w:rPr>
              <w:t>23万左右（如入选国家级博士后人才计划，最高可达70万左右）</w:t>
            </w:r>
            <w:r>
              <w:rPr>
                <w:rFonts w:hint="eastAsia" w:ascii="仿宋" w:hAnsi="仿宋" w:cs="仿宋"/>
                <w:color w:val="000000"/>
                <w:kern w:val="0"/>
                <w:sz w:val="24"/>
                <w:szCs w:val="20"/>
                <w:highlight w:val="none"/>
              </w:rPr>
              <w:t>；</w:t>
            </w:r>
          </w:p>
          <w:p>
            <w:pPr>
              <w:spacing w:line="360" w:lineRule="exact"/>
              <w:rPr>
                <w:rFonts w:hint="eastAsia" w:ascii="仿宋" w:hAnsi="仿宋" w:cs="仿宋"/>
                <w:color w:val="000000"/>
                <w:kern w:val="0"/>
                <w:sz w:val="24"/>
                <w:szCs w:val="20"/>
                <w:highlight w:val="none"/>
              </w:rPr>
            </w:pPr>
            <w:r>
              <w:rPr>
                <w:rFonts w:hint="eastAsia" w:ascii="仿宋" w:hAnsi="仿宋" w:cs="仿宋"/>
                <w:b/>
                <w:bCs/>
                <w:color w:val="000000"/>
                <w:kern w:val="0"/>
                <w:sz w:val="24"/>
                <w:szCs w:val="20"/>
                <w:highlight w:val="none"/>
              </w:rPr>
              <w:t>住房</w:t>
            </w:r>
            <w:r>
              <w:rPr>
                <w:rFonts w:hint="eastAsia" w:ascii="仿宋" w:hAnsi="仿宋" w:cs="仿宋"/>
                <w:color w:val="000000"/>
                <w:kern w:val="0"/>
                <w:sz w:val="24"/>
                <w:szCs w:val="20"/>
                <w:highlight w:val="none"/>
              </w:rPr>
              <w:t>：提供博士后公寓或租房补贴；</w:t>
            </w:r>
          </w:p>
          <w:p>
            <w:pPr>
              <w:spacing w:line="360" w:lineRule="exact"/>
              <w:rPr>
                <w:rFonts w:hint="eastAsia" w:ascii="仿宋" w:hAnsi="仿宋" w:cs="仿宋"/>
                <w:color w:val="000000"/>
                <w:kern w:val="0"/>
                <w:sz w:val="24"/>
                <w:szCs w:val="20"/>
                <w:highlight w:val="none"/>
              </w:rPr>
            </w:pPr>
            <w:r>
              <w:rPr>
                <w:rFonts w:hint="eastAsia" w:ascii="仿宋" w:hAnsi="仿宋" w:cs="仿宋"/>
                <w:color w:val="000000"/>
                <w:kern w:val="0"/>
                <w:sz w:val="24"/>
                <w:szCs w:val="20"/>
                <w:highlight w:val="none"/>
              </w:rPr>
              <w:t>出站后</w:t>
            </w:r>
            <w:r>
              <w:rPr>
                <w:rFonts w:hint="eastAsia" w:ascii="仿宋" w:hAnsi="仿宋" w:cs="仿宋"/>
                <w:color w:val="000000"/>
                <w:kern w:val="0"/>
                <w:sz w:val="24"/>
                <w:szCs w:val="20"/>
                <w:highlight w:val="none"/>
                <w:lang w:eastAsia="zh-CN"/>
              </w:rPr>
              <w:t>可应聘我校教师岗位</w:t>
            </w:r>
            <w:r>
              <w:rPr>
                <w:rFonts w:hint="eastAsia" w:ascii="仿宋" w:hAnsi="仿宋" w:cs="仿宋"/>
                <w:color w:val="000000"/>
                <w:kern w:val="0"/>
                <w:sz w:val="24"/>
                <w:szCs w:val="20"/>
                <w:highlight w:val="none"/>
              </w:rPr>
              <w:t>，入选国家级博士后人才计划且取得优秀学术业绩者经评估后可优先聘用。</w:t>
            </w:r>
          </w:p>
        </w:tc>
      </w:tr>
    </w:tbl>
    <w:p>
      <w:pPr>
        <w:pStyle w:val="2"/>
        <w:jc w:val="center"/>
        <w:rPr>
          <w:rFonts w:hint="default"/>
          <w:lang w:val="en-US" w:eastAsia="zh-CN"/>
        </w:rPr>
      </w:pPr>
      <w:r>
        <w:rPr>
          <w:rFonts w:hint="default"/>
          <w:lang w:val="en-US" w:eastAsia="zh-CN"/>
        </w:rPr>
        <w:drawing>
          <wp:inline distT="0" distB="0" distL="114300" distR="114300">
            <wp:extent cx="4369435" cy="2089785"/>
            <wp:effectExtent l="0" t="0" r="12065" b="5715"/>
            <wp:docPr id="1" name="图片 1" descr="171281666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12816664295"/>
                    <pic:cNvPicPr>
                      <a:picLocks noChangeAspect="1"/>
                    </pic:cNvPicPr>
                  </pic:nvPicPr>
                  <pic:blipFill>
                    <a:blip r:embed="rId4"/>
                    <a:stretch>
                      <a:fillRect/>
                    </a:stretch>
                  </pic:blipFill>
                  <pic:spPr>
                    <a:xfrm>
                      <a:off x="0" y="0"/>
                      <a:ext cx="4369435" cy="2089785"/>
                    </a:xfrm>
                    <a:prstGeom prst="rect">
                      <a:avLst/>
                    </a:prstGeom>
                  </pic:spPr>
                </pic:pic>
              </a:graphicData>
            </a:graphic>
          </wp:inline>
        </w:drawing>
      </w:r>
    </w:p>
    <w:p>
      <w:pPr>
        <w:rPr>
          <w:rFonts w:hint="default"/>
          <w:lang w:val="en-US" w:eastAsia="zh-CN"/>
        </w:rPr>
      </w:pPr>
      <w:r>
        <w:rPr>
          <w:rFonts w:hint="eastAsia"/>
          <w:lang w:val="en-US" w:eastAsia="zh-CN"/>
        </w:rPr>
        <w:t>联系我们：+86-27-67863251    majingjing1007@ccnu.edu.cn</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B068CE"/>
    <w:multiLevelType w:val="multilevel"/>
    <w:tmpl w:val="68B068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MDA3NDY3MWMxMDM3OWM0MjBjMTBjNDJjY2NiNzcifQ=="/>
    <w:docVar w:name="KSO_WPS_MARK_KEY" w:val="9c222c8a-53f5-41b3-8991-703243267465"/>
  </w:docVars>
  <w:rsids>
    <w:rsidRoot w:val="006213DD"/>
    <w:rsid w:val="00004C2F"/>
    <w:rsid w:val="000C0AC7"/>
    <w:rsid w:val="002258BC"/>
    <w:rsid w:val="0045082B"/>
    <w:rsid w:val="00484E45"/>
    <w:rsid w:val="0052539D"/>
    <w:rsid w:val="00580CD0"/>
    <w:rsid w:val="005A5192"/>
    <w:rsid w:val="005F2065"/>
    <w:rsid w:val="006213DD"/>
    <w:rsid w:val="006240F7"/>
    <w:rsid w:val="00637772"/>
    <w:rsid w:val="00820536"/>
    <w:rsid w:val="00821DAE"/>
    <w:rsid w:val="008E20BA"/>
    <w:rsid w:val="008F12D3"/>
    <w:rsid w:val="00902636"/>
    <w:rsid w:val="00A52E6A"/>
    <w:rsid w:val="00A80567"/>
    <w:rsid w:val="00E93A7D"/>
    <w:rsid w:val="00F420BD"/>
    <w:rsid w:val="01447A24"/>
    <w:rsid w:val="015772A4"/>
    <w:rsid w:val="01C623DB"/>
    <w:rsid w:val="02BF15A4"/>
    <w:rsid w:val="02D2752A"/>
    <w:rsid w:val="02E80AFB"/>
    <w:rsid w:val="031306A7"/>
    <w:rsid w:val="03343D40"/>
    <w:rsid w:val="035E2EF1"/>
    <w:rsid w:val="03BE185C"/>
    <w:rsid w:val="03BE360A"/>
    <w:rsid w:val="040C6A6B"/>
    <w:rsid w:val="041B4084"/>
    <w:rsid w:val="045B70AB"/>
    <w:rsid w:val="04695C6C"/>
    <w:rsid w:val="04F217BD"/>
    <w:rsid w:val="05467D5B"/>
    <w:rsid w:val="05826495"/>
    <w:rsid w:val="05D76C05"/>
    <w:rsid w:val="05E34AFA"/>
    <w:rsid w:val="062655AD"/>
    <w:rsid w:val="064D219E"/>
    <w:rsid w:val="06783F44"/>
    <w:rsid w:val="067F52D3"/>
    <w:rsid w:val="0680729D"/>
    <w:rsid w:val="06B84059"/>
    <w:rsid w:val="06E23AB3"/>
    <w:rsid w:val="07405822"/>
    <w:rsid w:val="077F1302"/>
    <w:rsid w:val="0790350F"/>
    <w:rsid w:val="07BB67DE"/>
    <w:rsid w:val="08502DB0"/>
    <w:rsid w:val="087D5842"/>
    <w:rsid w:val="088F5575"/>
    <w:rsid w:val="090146C5"/>
    <w:rsid w:val="096B5FE2"/>
    <w:rsid w:val="099A0675"/>
    <w:rsid w:val="09A20AC3"/>
    <w:rsid w:val="09DC59C6"/>
    <w:rsid w:val="09DE67B4"/>
    <w:rsid w:val="0A1136E5"/>
    <w:rsid w:val="0A9450C5"/>
    <w:rsid w:val="0AB1211B"/>
    <w:rsid w:val="0ABB797F"/>
    <w:rsid w:val="0B183F48"/>
    <w:rsid w:val="0B24435A"/>
    <w:rsid w:val="0BEB6F66"/>
    <w:rsid w:val="0BED2CDE"/>
    <w:rsid w:val="0C0369A6"/>
    <w:rsid w:val="0C2C7CAB"/>
    <w:rsid w:val="0C525237"/>
    <w:rsid w:val="0C57284E"/>
    <w:rsid w:val="0C8278CB"/>
    <w:rsid w:val="0CA50693"/>
    <w:rsid w:val="0CBD0903"/>
    <w:rsid w:val="0D044784"/>
    <w:rsid w:val="0D1B1ACD"/>
    <w:rsid w:val="0D6E7E4F"/>
    <w:rsid w:val="0D921D8F"/>
    <w:rsid w:val="0D9755F8"/>
    <w:rsid w:val="0DDF0D4D"/>
    <w:rsid w:val="0E097B78"/>
    <w:rsid w:val="0E160C52"/>
    <w:rsid w:val="0E1C78AB"/>
    <w:rsid w:val="0E411691"/>
    <w:rsid w:val="0E4C07DD"/>
    <w:rsid w:val="0E792F4F"/>
    <w:rsid w:val="0E80608C"/>
    <w:rsid w:val="0F1B7B63"/>
    <w:rsid w:val="0F2A424A"/>
    <w:rsid w:val="0F6950DE"/>
    <w:rsid w:val="0FCA243D"/>
    <w:rsid w:val="0FEA679B"/>
    <w:rsid w:val="106875CB"/>
    <w:rsid w:val="10886BB5"/>
    <w:rsid w:val="108F25B6"/>
    <w:rsid w:val="10A2334D"/>
    <w:rsid w:val="10F03EEC"/>
    <w:rsid w:val="11387F2C"/>
    <w:rsid w:val="118539B9"/>
    <w:rsid w:val="11875983"/>
    <w:rsid w:val="11D81D3B"/>
    <w:rsid w:val="11DF131B"/>
    <w:rsid w:val="12541D09"/>
    <w:rsid w:val="12C0114D"/>
    <w:rsid w:val="1312127D"/>
    <w:rsid w:val="136C7AF4"/>
    <w:rsid w:val="137F2DB6"/>
    <w:rsid w:val="13BB36C2"/>
    <w:rsid w:val="13C148A9"/>
    <w:rsid w:val="13C609E5"/>
    <w:rsid w:val="13CF7CEB"/>
    <w:rsid w:val="14290F74"/>
    <w:rsid w:val="142B6A9A"/>
    <w:rsid w:val="14327E28"/>
    <w:rsid w:val="146455CE"/>
    <w:rsid w:val="14EB6229"/>
    <w:rsid w:val="154F0566"/>
    <w:rsid w:val="15602773"/>
    <w:rsid w:val="15932B49"/>
    <w:rsid w:val="15BD1974"/>
    <w:rsid w:val="167C35DD"/>
    <w:rsid w:val="167E55A7"/>
    <w:rsid w:val="168D57EA"/>
    <w:rsid w:val="17283764"/>
    <w:rsid w:val="174A7237"/>
    <w:rsid w:val="17681DB3"/>
    <w:rsid w:val="176B039E"/>
    <w:rsid w:val="17852965"/>
    <w:rsid w:val="17920BDE"/>
    <w:rsid w:val="17982698"/>
    <w:rsid w:val="17AF79E2"/>
    <w:rsid w:val="17E37080"/>
    <w:rsid w:val="182B52BA"/>
    <w:rsid w:val="18371EB1"/>
    <w:rsid w:val="18506ACF"/>
    <w:rsid w:val="18E722AD"/>
    <w:rsid w:val="19377C8F"/>
    <w:rsid w:val="193957B5"/>
    <w:rsid w:val="19B1047E"/>
    <w:rsid w:val="1A5959E3"/>
    <w:rsid w:val="1A8567D8"/>
    <w:rsid w:val="1A8B0292"/>
    <w:rsid w:val="1AB560CE"/>
    <w:rsid w:val="1AB865A1"/>
    <w:rsid w:val="1AE856E5"/>
    <w:rsid w:val="1AF75928"/>
    <w:rsid w:val="1B4D19EC"/>
    <w:rsid w:val="1B514411"/>
    <w:rsid w:val="1B6D0F93"/>
    <w:rsid w:val="1B801268"/>
    <w:rsid w:val="1BBE1FA1"/>
    <w:rsid w:val="1CBA7464"/>
    <w:rsid w:val="1CEC64F5"/>
    <w:rsid w:val="1D5232E9"/>
    <w:rsid w:val="1D7B034E"/>
    <w:rsid w:val="1D85546D"/>
    <w:rsid w:val="1D864D41"/>
    <w:rsid w:val="1DA914B9"/>
    <w:rsid w:val="1E0839A8"/>
    <w:rsid w:val="1E5E181A"/>
    <w:rsid w:val="1E8A54DB"/>
    <w:rsid w:val="1EC9341E"/>
    <w:rsid w:val="1ED364F0"/>
    <w:rsid w:val="1EDC730E"/>
    <w:rsid w:val="1EE74B4A"/>
    <w:rsid w:val="1F3F33F9"/>
    <w:rsid w:val="1F4C35FA"/>
    <w:rsid w:val="1FB10287"/>
    <w:rsid w:val="208C0EFF"/>
    <w:rsid w:val="20E44A99"/>
    <w:rsid w:val="210C37AF"/>
    <w:rsid w:val="216A2CF9"/>
    <w:rsid w:val="21A67760"/>
    <w:rsid w:val="21B61AB9"/>
    <w:rsid w:val="21C8560F"/>
    <w:rsid w:val="21D97B35"/>
    <w:rsid w:val="21F229A5"/>
    <w:rsid w:val="21FB01ED"/>
    <w:rsid w:val="22853819"/>
    <w:rsid w:val="22E5250A"/>
    <w:rsid w:val="233314C7"/>
    <w:rsid w:val="235E456C"/>
    <w:rsid w:val="23711FEF"/>
    <w:rsid w:val="23B73EA6"/>
    <w:rsid w:val="23FB1052"/>
    <w:rsid w:val="24062738"/>
    <w:rsid w:val="24F9229C"/>
    <w:rsid w:val="250E5D48"/>
    <w:rsid w:val="25C26B32"/>
    <w:rsid w:val="25EE5B79"/>
    <w:rsid w:val="260A2C16"/>
    <w:rsid w:val="263A6020"/>
    <w:rsid w:val="26C477A8"/>
    <w:rsid w:val="26E054C2"/>
    <w:rsid w:val="27475541"/>
    <w:rsid w:val="27AC5CEC"/>
    <w:rsid w:val="27D668C5"/>
    <w:rsid w:val="27FC632B"/>
    <w:rsid w:val="287265EE"/>
    <w:rsid w:val="287560DE"/>
    <w:rsid w:val="2900009D"/>
    <w:rsid w:val="293D309F"/>
    <w:rsid w:val="29567CBD"/>
    <w:rsid w:val="296E14AB"/>
    <w:rsid w:val="29E90B31"/>
    <w:rsid w:val="29EB48A9"/>
    <w:rsid w:val="29F01EC0"/>
    <w:rsid w:val="2A353D77"/>
    <w:rsid w:val="2AA60390"/>
    <w:rsid w:val="2AF26983"/>
    <w:rsid w:val="2B013C59"/>
    <w:rsid w:val="2B1E0CAF"/>
    <w:rsid w:val="2B204A27"/>
    <w:rsid w:val="2B2D7144"/>
    <w:rsid w:val="2B3F2738"/>
    <w:rsid w:val="2BA32F62"/>
    <w:rsid w:val="2BF91D68"/>
    <w:rsid w:val="2C245E51"/>
    <w:rsid w:val="2CCA0115"/>
    <w:rsid w:val="2D6C3F53"/>
    <w:rsid w:val="2DBF0527"/>
    <w:rsid w:val="2E0E0B66"/>
    <w:rsid w:val="2E162111"/>
    <w:rsid w:val="2E3D2EF7"/>
    <w:rsid w:val="2E7D5CEC"/>
    <w:rsid w:val="2F642A08"/>
    <w:rsid w:val="2F967754"/>
    <w:rsid w:val="2FC951CE"/>
    <w:rsid w:val="2FD758BA"/>
    <w:rsid w:val="2FE12848"/>
    <w:rsid w:val="320F1351"/>
    <w:rsid w:val="323E39E4"/>
    <w:rsid w:val="32543208"/>
    <w:rsid w:val="32CD6692"/>
    <w:rsid w:val="32F94C0A"/>
    <w:rsid w:val="33226E62"/>
    <w:rsid w:val="33AB6E58"/>
    <w:rsid w:val="33D939C5"/>
    <w:rsid w:val="344F30D6"/>
    <w:rsid w:val="34677222"/>
    <w:rsid w:val="34C74165"/>
    <w:rsid w:val="35035EF7"/>
    <w:rsid w:val="35512066"/>
    <w:rsid w:val="35531555"/>
    <w:rsid w:val="357A6974"/>
    <w:rsid w:val="358856A2"/>
    <w:rsid w:val="366652B8"/>
    <w:rsid w:val="3709636F"/>
    <w:rsid w:val="377433B1"/>
    <w:rsid w:val="37C91FA2"/>
    <w:rsid w:val="3849786F"/>
    <w:rsid w:val="388A34DF"/>
    <w:rsid w:val="38BE762D"/>
    <w:rsid w:val="38C20ECB"/>
    <w:rsid w:val="38FC0F83"/>
    <w:rsid w:val="39290F4A"/>
    <w:rsid w:val="397C04D5"/>
    <w:rsid w:val="39900FC9"/>
    <w:rsid w:val="39AE31FE"/>
    <w:rsid w:val="39CB2002"/>
    <w:rsid w:val="3A1439A9"/>
    <w:rsid w:val="3A2B0CF2"/>
    <w:rsid w:val="3A445910"/>
    <w:rsid w:val="3A4F678F"/>
    <w:rsid w:val="3AA571AB"/>
    <w:rsid w:val="3B0532F1"/>
    <w:rsid w:val="3B19009C"/>
    <w:rsid w:val="3B47390A"/>
    <w:rsid w:val="3BB54D17"/>
    <w:rsid w:val="3BED44B1"/>
    <w:rsid w:val="3BEE0229"/>
    <w:rsid w:val="3C432323"/>
    <w:rsid w:val="3C463BC1"/>
    <w:rsid w:val="3C4D13F4"/>
    <w:rsid w:val="3C616C4D"/>
    <w:rsid w:val="3C793F97"/>
    <w:rsid w:val="3C8A45DE"/>
    <w:rsid w:val="3D7D7AB7"/>
    <w:rsid w:val="3D913C2B"/>
    <w:rsid w:val="3DE9514C"/>
    <w:rsid w:val="3E265A58"/>
    <w:rsid w:val="3E6373F9"/>
    <w:rsid w:val="3E752479"/>
    <w:rsid w:val="3EED47C8"/>
    <w:rsid w:val="3F4D5267"/>
    <w:rsid w:val="3F6D0486"/>
    <w:rsid w:val="3F9E5AC2"/>
    <w:rsid w:val="3FD83206"/>
    <w:rsid w:val="4037219F"/>
    <w:rsid w:val="40503261"/>
    <w:rsid w:val="40860A30"/>
    <w:rsid w:val="40BF3F42"/>
    <w:rsid w:val="413C5593"/>
    <w:rsid w:val="414508EB"/>
    <w:rsid w:val="41546D80"/>
    <w:rsid w:val="41692116"/>
    <w:rsid w:val="41C37A62"/>
    <w:rsid w:val="41D028AB"/>
    <w:rsid w:val="42380887"/>
    <w:rsid w:val="42383FAC"/>
    <w:rsid w:val="42530DE6"/>
    <w:rsid w:val="42C84132"/>
    <w:rsid w:val="42D068DB"/>
    <w:rsid w:val="42E83C24"/>
    <w:rsid w:val="43362BE2"/>
    <w:rsid w:val="43583308"/>
    <w:rsid w:val="43843A68"/>
    <w:rsid w:val="441B3B85"/>
    <w:rsid w:val="442C7553"/>
    <w:rsid w:val="44943540"/>
    <w:rsid w:val="45242927"/>
    <w:rsid w:val="455E5749"/>
    <w:rsid w:val="458D460F"/>
    <w:rsid w:val="45C32AB8"/>
    <w:rsid w:val="462211FB"/>
    <w:rsid w:val="4622744D"/>
    <w:rsid w:val="472A6E6B"/>
    <w:rsid w:val="47413903"/>
    <w:rsid w:val="477B5F15"/>
    <w:rsid w:val="47833F1C"/>
    <w:rsid w:val="47B561BA"/>
    <w:rsid w:val="47C50090"/>
    <w:rsid w:val="47D93B3C"/>
    <w:rsid w:val="47E86474"/>
    <w:rsid w:val="47FE17F4"/>
    <w:rsid w:val="48594C7C"/>
    <w:rsid w:val="48A95C04"/>
    <w:rsid w:val="492C5CCF"/>
    <w:rsid w:val="49373210"/>
    <w:rsid w:val="494D2A33"/>
    <w:rsid w:val="49C425C9"/>
    <w:rsid w:val="49CB3958"/>
    <w:rsid w:val="49DB003F"/>
    <w:rsid w:val="49F27137"/>
    <w:rsid w:val="4A233794"/>
    <w:rsid w:val="4A5D1D49"/>
    <w:rsid w:val="4A761B16"/>
    <w:rsid w:val="4AE03433"/>
    <w:rsid w:val="4AE90539"/>
    <w:rsid w:val="4B0233A9"/>
    <w:rsid w:val="4B49075B"/>
    <w:rsid w:val="4B5D6832"/>
    <w:rsid w:val="4B7A5635"/>
    <w:rsid w:val="4B8D35BB"/>
    <w:rsid w:val="4BA7118B"/>
    <w:rsid w:val="4BC82845"/>
    <w:rsid w:val="4C03562B"/>
    <w:rsid w:val="4C787DC7"/>
    <w:rsid w:val="4CA10CF8"/>
    <w:rsid w:val="4CCB7881"/>
    <w:rsid w:val="4CD62D3F"/>
    <w:rsid w:val="4CD82614"/>
    <w:rsid w:val="4CFB6302"/>
    <w:rsid w:val="4CFE03DA"/>
    <w:rsid w:val="4DD03C33"/>
    <w:rsid w:val="4DE72C7C"/>
    <w:rsid w:val="4DED6593"/>
    <w:rsid w:val="4E01668B"/>
    <w:rsid w:val="4E3A2F69"/>
    <w:rsid w:val="4E4C150B"/>
    <w:rsid w:val="4E6A373F"/>
    <w:rsid w:val="4E9257F6"/>
    <w:rsid w:val="4F05790C"/>
    <w:rsid w:val="4F1638C7"/>
    <w:rsid w:val="4F493C2A"/>
    <w:rsid w:val="4F561F16"/>
    <w:rsid w:val="4FB742A8"/>
    <w:rsid w:val="4FED130D"/>
    <w:rsid w:val="501047BA"/>
    <w:rsid w:val="502F319C"/>
    <w:rsid w:val="50615016"/>
    <w:rsid w:val="50D70E34"/>
    <w:rsid w:val="51542485"/>
    <w:rsid w:val="515B7CB7"/>
    <w:rsid w:val="51CB0999"/>
    <w:rsid w:val="52295F56"/>
    <w:rsid w:val="52391DA6"/>
    <w:rsid w:val="528A0854"/>
    <w:rsid w:val="52D675F5"/>
    <w:rsid w:val="52EC6E19"/>
    <w:rsid w:val="533411D1"/>
    <w:rsid w:val="53710E65"/>
    <w:rsid w:val="537A2677"/>
    <w:rsid w:val="53963229"/>
    <w:rsid w:val="5402266C"/>
    <w:rsid w:val="54387E3C"/>
    <w:rsid w:val="54FD1413"/>
    <w:rsid w:val="553920BD"/>
    <w:rsid w:val="55424597"/>
    <w:rsid w:val="557D01FC"/>
    <w:rsid w:val="55A62E94"/>
    <w:rsid w:val="563D5F61"/>
    <w:rsid w:val="56472142"/>
    <w:rsid w:val="565F3711"/>
    <w:rsid w:val="569B23CB"/>
    <w:rsid w:val="57122BC6"/>
    <w:rsid w:val="57304A9B"/>
    <w:rsid w:val="578A30A4"/>
    <w:rsid w:val="580A1AEF"/>
    <w:rsid w:val="58382B00"/>
    <w:rsid w:val="58EB1921"/>
    <w:rsid w:val="58ED5699"/>
    <w:rsid w:val="593432C8"/>
    <w:rsid w:val="595F308E"/>
    <w:rsid w:val="597E09E7"/>
    <w:rsid w:val="59B203F9"/>
    <w:rsid w:val="59BE5287"/>
    <w:rsid w:val="59D93E6F"/>
    <w:rsid w:val="59DE4FE1"/>
    <w:rsid w:val="59F03269"/>
    <w:rsid w:val="5A282C12"/>
    <w:rsid w:val="5ABB5323"/>
    <w:rsid w:val="5AD266F9"/>
    <w:rsid w:val="5ADB1DB8"/>
    <w:rsid w:val="5ADF7B40"/>
    <w:rsid w:val="5B600BE9"/>
    <w:rsid w:val="5BBC1352"/>
    <w:rsid w:val="5BF16F7C"/>
    <w:rsid w:val="5C327B4C"/>
    <w:rsid w:val="5C361105"/>
    <w:rsid w:val="5C64411C"/>
    <w:rsid w:val="5C764DF0"/>
    <w:rsid w:val="5C974299"/>
    <w:rsid w:val="5C981DBF"/>
    <w:rsid w:val="5CD050B5"/>
    <w:rsid w:val="5D7874FB"/>
    <w:rsid w:val="5D9702C9"/>
    <w:rsid w:val="5DB93D9B"/>
    <w:rsid w:val="5E9640DD"/>
    <w:rsid w:val="5F8403D9"/>
    <w:rsid w:val="5F944AC0"/>
    <w:rsid w:val="5FC07E46"/>
    <w:rsid w:val="5FEC48FC"/>
    <w:rsid w:val="5FF13CC0"/>
    <w:rsid w:val="5FFE1F39"/>
    <w:rsid w:val="60D333C6"/>
    <w:rsid w:val="612E684E"/>
    <w:rsid w:val="622740EA"/>
    <w:rsid w:val="627E7362"/>
    <w:rsid w:val="62BE7F27"/>
    <w:rsid w:val="6347009B"/>
    <w:rsid w:val="63B55005"/>
    <w:rsid w:val="64370110"/>
    <w:rsid w:val="64432611"/>
    <w:rsid w:val="64B96D77"/>
    <w:rsid w:val="64C64337"/>
    <w:rsid w:val="651421FF"/>
    <w:rsid w:val="65291798"/>
    <w:rsid w:val="656A1851"/>
    <w:rsid w:val="65A53740"/>
    <w:rsid w:val="65B80DDC"/>
    <w:rsid w:val="65CD0D2C"/>
    <w:rsid w:val="66152731"/>
    <w:rsid w:val="66833819"/>
    <w:rsid w:val="66E1094D"/>
    <w:rsid w:val="6707201B"/>
    <w:rsid w:val="672229B1"/>
    <w:rsid w:val="67492634"/>
    <w:rsid w:val="67E73BFB"/>
    <w:rsid w:val="684E5A28"/>
    <w:rsid w:val="6881195A"/>
    <w:rsid w:val="68BB1E56"/>
    <w:rsid w:val="68E5638C"/>
    <w:rsid w:val="694627DD"/>
    <w:rsid w:val="695B21AB"/>
    <w:rsid w:val="696077C1"/>
    <w:rsid w:val="69722F95"/>
    <w:rsid w:val="698E07D2"/>
    <w:rsid w:val="69B12712"/>
    <w:rsid w:val="69B53FB1"/>
    <w:rsid w:val="69B95123"/>
    <w:rsid w:val="69DA1D9A"/>
    <w:rsid w:val="69DC778F"/>
    <w:rsid w:val="6A050368"/>
    <w:rsid w:val="6A18009C"/>
    <w:rsid w:val="6A4946F9"/>
    <w:rsid w:val="6A6652AB"/>
    <w:rsid w:val="6A7C062B"/>
    <w:rsid w:val="6A9736B6"/>
    <w:rsid w:val="6AFF300A"/>
    <w:rsid w:val="6B1B7E43"/>
    <w:rsid w:val="6B8C0D41"/>
    <w:rsid w:val="6BA8544F"/>
    <w:rsid w:val="6BCC3834"/>
    <w:rsid w:val="6C464C5F"/>
    <w:rsid w:val="6C7812C6"/>
    <w:rsid w:val="6C7A6DEC"/>
    <w:rsid w:val="6CFB04E0"/>
    <w:rsid w:val="6D0F39D8"/>
    <w:rsid w:val="6D2D0BA2"/>
    <w:rsid w:val="6D3E7342"/>
    <w:rsid w:val="6D415B5B"/>
    <w:rsid w:val="6D635AD2"/>
    <w:rsid w:val="6D837F22"/>
    <w:rsid w:val="6DA57E98"/>
    <w:rsid w:val="6DB30A14"/>
    <w:rsid w:val="6DCA5B51"/>
    <w:rsid w:val="6DE309C1"/>
    <w:rsid w:val="6E2A65EF"/>
    <w:rsid w:val="6EA168B2"/>
    <w:rsid w:val="6EC95E08"/>
    <w:rsid w:val="6ED03A99"/>
    <w:rsid w:val="6EDF73DA"/>
    <w:rsid w:val="6FC565D0"/>
    <w:rsid w:val="7008159C"/>
    <w:rsid w:val="7060454A"/>
    <w:rsid w:val="70666005"/>
    <w:rsid w:val="70792A7E"/>
    <w:rsid w:val="709A5CAE"/>
    <w:rsid w:val="70CE7706"/>
    <w:rsid w:val="711E68AC"/>
    <w:rsid w:val="71641E18"/>
    <w:rsid w:val="718129CA"/>
    <w:rsid w:val="71CB0EEB"/>
    <w:rsid w:val="71F4319C"/>
    <w:rsid w:val="722872EA"/>
    <w:rsid w:val="723A7077"/>
    <w:rsid w:val="7315161C"/>
    <w:rsid w:val="73316424"/>
    <w:rsid w:val="73453F58"/>
    <w:rsid w:val="735A34D3"/>
    <w:rsid w:val="73C53042"/>
    <w:rsid w:val="74322DF3"/>
    <w:rsid w:val="74367A9C"/>
    <w:rsid w:val="744E128A"/>
    <w:rsid w:val="74EB4D2A"/>
    <w:rsid w:val="74FD680C"/>
    <w:rsid w:val="751A66CC"/>
    <w:rsid w:val="75463985"/>
    <w:rsid w:val="75640639"/>
    <w:rsid w:val="75986535"/>
    <w:rsid w:val="75A60C51"/>
    <w:rsid w:val="75AE7B06"/>
    <w:rsid w:val="75DE663D"/>
    <w:rsid w:val="760D2A7F"/>
    <w:rsid w:val="76424E1E"/>
    <w:rsid w:val="764D5571"/>
    <w:rsid w:val="765E32DA"/>
    <w:rsid w:val="76824142"/>
    <w:rsid w:val="77161E07"/>
    <w:rsid w:val="771F7DC1"/>
    <w:rsid w:val="77514BED"/>
    <w:rsid w:val="775B1AB3"/>
    <w:rsid w:val="777E67FF"/>
    <w:rsid w:val="77C16217"/>
    <w:rsid w:val="77DB696C"/>
    <w:rsid w:val="78054355"/>
    <w:rsid w:val="78B47B29"/>
    <w:rsid w:val="78D2213C"/>
    <w:rsid w:val="78F148D9"/>
    <w:rsid w:val="790A14F7"/>
    <w:rsid w:val="79426EE3"/>
    <w:rsid w:val="797352EE"/>
    <w:rsid w:val="79CC49FF"/>
    <w:rsid w:val="79FE105C"/>
    <w:rsid w:val="7A7A445B"/>
    <w:rsid w:val="7AAD0E7D"/>
    <w:rsid w:val="7AB12572"/>
    <w:rsid w:val="7AB36BE0"/>
    <w:rsid w:val="7AC4171B"/>
    <w:rsid w:val="7B7A6E08"/>
    <w:rsid w:val="7B840A4C"/>
    <w:rsid w:val="7B9F061D"/>
    <w:rsid w:val="7BF13D64"/>
    <w:rsid w:val="7C831CEC"/>
    <w:rsid w:val="7C8B0BA1"/>
    <w:rsid w:val="7C8F243F"/>
    <w:rsid w:val="7C991510"/>
    <w:rsid w:val="7CD2057E"/>
    <w:rsid w:val="7DB61C4E"/>
    <w:rsid w:val="7DBF477A"/>
    <w:rsid w:val="7DC12ACC"/>
    <w:rsid w:val="7DC40A89"/>
    <w:rsid w:val="7DC51E91"/>
    <w:rsid w:val="7DCB394B"/>
    <w:rsid w:val="7DE93DD1"/>
    <w:rsid w:val="7DFD162B"/>
    <w:rsid w:val="7E925766"/>
    <w:rsid w:val="7EE60311"/>
    <w:rsid w:val="7F8E1C2F"/>
    <w:rsid w:val="7FA51F7A"/>
    <w:rsid w:val="7FB328E9"/>
    <w:rsid w:val="7FDB599C"/>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 w:cs="Times New Roman"/>
      <w:kern w:val="2"/>
      <w:sz w:val="28"/>
      <w:szCs w:val="22"/>
      <w:lang w:val="en-US" w:eastAsia="zh-CN" w:bidi="ar-SA"/>
    </w:rPr>
  </w:style>
  <w:style w:type="paragraph" w:styleId="2">
    <w:name w:val="heading 1"/>
    <w:basedOn w:val="1"/>
    <w:next w:val="1"/>
    <w:link w:val="18"/>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autoRedefine/>
    <w:unhideWhenUsed/>
    <w:qFormat/>
    <w:uiPriority w:val="99"/>
    <w:pPr>
      <w:jc w:val="left"/>
    </w:pPr>
  </w:style>
  <w:style w:type="paragraph" w:styleId="4">
    <w:name w:val="Balloon Text"/>
    <w:basedOn w:val="1"/>
    <w:link w:val="19"/>
    <w:autoRedefine/>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jc w:val="left"/>
    </w:pPr>
    <w:rPr>
      <w:sz w:val="18"/>
      <w:szCs w:val="18"/>
    </w:rPr>
  </w:style>
  <w:style w:type="paragraph" w:styleId="6">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spacing w:before="0" w:beforeAutospacing="0" w:after="0" w:afterAutospacing="0"/>
      <w:ind w:left="0" w:right="0"/>
      <w:jc w:val="left"/>
    </w:pPr>
    <w:rPr>
      <w:kern w:val="0"/>
      <w:sz w:val="24"/>
      <w:lang w:val="en-US" w:eastAsia="zh-CN" w:bidi="ar"/>
    </w:rPr>
  </w:style>
  <w:style w:type="table" w:styleId="9">
    <w:name w:val="Table Grid"/>
    <w:basedOn w:val="8"/>
    <w:autoRedefine/>
    <w:unhideWhenUsed/>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autoRedefine/>
    <w:qFormat/>
    <w:uiPriority w:val="22"/>
    <w:rPr>
      <w:b/>
      <w:bCs/>
    </w:rPr>
  </w:style>
  <w:style w:type="character" w:styleId="12">
    <w:name w:val="FollowedHyperlink"/>
    <w:basedOn w:val="10"/>
    <w:autoRedefine/>
    <w:unhideWhenUsed/>
    <w:qFormat/>
    <w:uiPriority w:val="99"/>
    <w:rPr>
      <w:color w:val="333333"/>
      <w:u w:val="none"/>
    </w:rPr>
  </w:style>
  <w:style w:type="character" w:styleId="13">
    <w:name w:val="HTML Definition"/>
    <w:basedOn w:val="10"/>
    <w:autoRedefine/>
    <w:unhideWhenUsed/>
    <w:qFormat/>
    <w:uiPriority w:val="99"/>
    <w:rPr>
      <w:i/>
      <w:iCs/>
      <w:shd w:val="clear" w:color="auto" w:fill="5CB85C"/>
    </w:rPr>
  </w:style>
  <w:style w:type="character" w:styleId="14">
    <w:name w:val="Hyperlink"/>
    <w:basedOn w:val="10"/>
    <w:autoRedefine/>
    <w:qFormat/>
    <w:uiPriority w:val="0"/>
    <w:rPr>
      <w:color w:val="428BCA"/>
      <w:u w:val="none"/>
    </w:rPr>
  </w:style>
  <w:style w:type="character" w:styleId="15">
    <w:name w:val="HTML Code"/>
    <w:basedOn w:val="10"/>
    <w:autoRedefine/>
    <w:unhideWhenUsed/>
    <w:qFormat/>
    <w:uiPriority w:val="99"/>
    <w:rPr>
      <w:rFonts w:ascii="Consolas" w:hAnsi="Consolas" w:eastAsia="Consolas" w:cs="Consolas"/>
      <w:color w:val="C7254E"/>
      <w:sz w:val="21"/>
      <w:szCs w:val="21"/>
      <w:shd w:val="clear" w:color="auto" w:fill="F9F2F4"/>
    </w:rPr>
  </w:style>
  <w:style w:type="character" w:styleId="16">
    <w:name w:val="HTML Keyboard"/>
    <w:basedOn w:val="10"/>
    <w:autoRedefine/>
    <w:unhideWhenUsed/>
    <w:qFormat/>
    <w:uiPriority w:val="99"/>
    <w:rPr>
      <w:rFonts w:hint="default" w:ascii="Consolas" w:hAnsi="Consolas" w:eastAsia="Consolas" w:cs="Consolas"/>
      <w:color w:val="FFFFFF"/>
      <w:sz w:val="21"/>
      <w:szCs w:val="21"/>
      <w:shd w:val="clear" w:color="auto" w:fill="333333"/>
    </w:rPr>
  </w:style>
  <w:style w:type="character" w:styleId="17">
    <w:name w:val="HTML Sample"/>
    <w:basedOn w:val="10"/>
    <w:autoRedefine/>
    <w:unhideWhenUsed/>
    <w:qFormat/>
    <w:uiPriority w:val="99"/>
    <w:rPr>
      <w:rFonts w:hint="default" w:ascii="Consolas" w:hAnsi="Consolas" w:eastAsia="Consolas" w:cs="Consolas"/>
      <w:sz w:val="21"/>
      <w:szCs w:val="21"/>
    </w:rPr>
  </w:style>
  <w:style w:type="character" w:customStyle="1" w:styleId="18">
    <w:name w:val="标题 1 Char"/>
    <w:link w:val="2"/>
    <w:autoRedefine/>
    <w:qFormat/>
    <w:uiPriority w:val="9"/>
    <w:rPr>
      <w:rFonts w:eastAsia="仿宋"/>
      <w:b/>
      <w:bCs/>
      <w:kern w:val="44"/>
      <w:sz w:val="44"/>
      <w:szCs w:val="44"/>
    </w:rPr>
  </w:style>
  <w:style w:type="character" w:customStyle="1" w:styleId="19">
    <w:name w:val="批注框文本 Char"/>
    <w:link w:val="4"/>
    <w:autoRedefine/>
    <w:semiHidden/>
    <w:qFormat/>
    <w:uiPriority w:val="99"/>
    <w:rPr>
      <w:rFonts w:eastAsia="仿宋"/>
      <w:sz w:val="18"/>
      <w:szCs w:val="18"/>
    </w:rPr>
  </w:style>
  <w:style w:type="character" w:customStyle="1" w:styleId="20">
    <w:name w:val="页脚 Char"/>
    <w:link w:val="5"/>
    <w:autoRedefine/>
    <w:qFormat/>
    <w:uiPriority w:val="99"/>
    <w:rPr>
      <w:sz w:val="18"/>
      <w:szCs w:val="18"/>
    </w:rPr>
  </w:style>
  <w:style w:type="character" w:customStyle="1" w:styleId="21">
    <w:name w:val="页眉 Char"/>
    <w:link w:val="6"/>
    <w:autoRedefine/>
    <w:qFormat/>
    <w:uiPriority w:val="99"/>
    <w:rPr>
      <w:sz w:val="18"/>
      <w:szCs w:val="18"/>
    </w:rPr>
  </w:style>
  <w:style w:type="paragraph" w:styleId="22">
    <w:name w:val="List Paragraph"/>
    <w:basedOn w:val="1"/>
    <w:autoRedefine/>
    <w:qFormat/>
    <w:uiPriority w:val="99"/>
    <w:pPr>
      <w:ind w:firstLine="420" w:firstLineChars="200"/>
    </w:pPr>
  </w:style>
  <w:style w:type="character" w:customStyle="1" w:styleId="23">
    <w:name w:val="swiper-pagination-bullet-active"/>
    <w:basedOn w:val="10"/>
    <w:autoRedefine/>
    <w:qFormat/>
    <w:uiPriority w:val="0"/>
  </w:style>
  <w:style w:type="character" w:customStyle="1" w:styleId="24">
    <w:name w:val="before"/>
    <w:basedOn w:val="10"/>
    <w:autoRedefine/>
    <w:qFormat/>
    <w:uiPriority w:val="0"/>
  </w:style>
  <w:style w:type="character" w:customStyle="1" w:styleId="25">
    <w:name w:val="before1"/>
    <w:basedOn w:val="10"/>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4157</Words>
  <Characters>6021</Characters>
  <Lines>49</Lines>
  <Paragraphs>14</Paragraphs>
  <TotalTime>61</TotalTime>
  <ScaleCrop>false</ScaleCrop>
  <LinksUpToDate>false</LinksUpToDate>
  <CharactersWithSpaces>6037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2022-04-21T07:18:00Z</dcterms:created>
  <dc:creator>ccnuhr</dc:creator>
  <cp:lastModifiedBy>马婧婧</cp:lastModifiedBy>
  <cp:lastPrinted>2022-05-04T00:35:00Z</cp:lastPrinted>
  <dcterms:modified xsi:type="dcterms:W3CDTF">2024-04-11T07:31:28Z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1CF289530DA3472BB0C470F88C1920A4_13</vt:lpwstr>
  </property>
</Properties>
</file>