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56" w:rsidRDefault="00E61537">
      <w:pPr>
        <w:widowControl/>
        <w:spacing w:before="300" w:after="150"/>
        <w:jc w:val="center"/>
        <w:outlineLvl w:val="2"/>
        <w:rPr>
          <w:rFonts w:ascii="Helvetica" w:eastAsia="宋体" w:hAnsi="Helvetica" w:cs="Helvetica"/>
          <w:b/>
          <w:bCs/>
          <w:kern w:val="0"/>
          <w:sz w:val="36"/>
          <w:szCs w:val="36"/>
        </w:rPr>
      </w:pPr>
      <w:r>
        <w:rPr>
          <w:rFonts w:ascii="Helvetica" w:eastAsia="宋体" w:hAnsi="Helvetica" w:cs="Helvetica"/>
          <w:b/>
          <w:bCs/>
          <w:kern w:val="0"/>
          <w:sz w:val="36"/>
          <w:szCs w:val="36"/>
        </w:rPr>
        <w:t>浙江大学</w:t>
      </w:r>
      <w:r>
        <w:rPr>
          <w:rFonts w:ascii="Helvetica" w:eastAsia="宋体" w:hAnsi="Helvetica" w:cs="Helvetica"/>
          <w:b/>
          <w:bCs/>
          <w:kern w:val="0"/>
          <w:sz w:val="36"/>
          <w:szCs w:val="36"/>
        </w:rPr>
        <w:t>20</w:t>
      </w:r>
      <w:r>
        <w:rPr>
          <w:rFonts w:ascii="Helvetica" w:eastAsia="宋体" w:hAnsi="Helvetica" w:cs="Helvetica" w:hint="eastAsia"/>
          <w:b/>
          <w:bCs/>
          <w:kern w:val="0"/>
          <w:sz w:val="36"/>
          <w:szCs w:val="36"/>
        </w:rPr>
        <w:t>20</w:t>
      </w:r>
      <w:r>
        <w:rPr>
          <w:rFonts w:ascii="Helvetica" w:eastAsia="宋体" w:hAnsi="Helvetica" w:cs="Helvetica"/>
          <w:b/>
          <w:bCs/>
          <w:kern w:val="0"/>
          <w:sz w:val="36"/>
          <w:szCs w:val="36"/>
        </w:rPr>
        <w:t>届</w:t>
      </w:r>
      <w:r w:rsidR="00B00C31">
        <w:rPr>
          <w:rFonts w:ascii="Helvetica" w:eastAsia="宋体" w:hAnsi="Helvetica" w:cs="Helvetica"/>
          <w:b/>
          <w:bCs/>
          <w:kern w:val="0"/>
          <w:sz w:val="36"/>
          <w:szCs w:val="36"/>
        </w:rPr>
        <w:t>毕业生</w:t>
      </w:r>
      <w:r w:rsidR="002471AA">
        <w:rPr>
          <w:rFonts w:ascii="Helvetica" w:eastAsia="宋体" w:hAnsi="Helvetica" w:cs="Helvetica" w:hint="eastAsia"/>
          <w:b/>
          <w:bCs/>
          <w:kern w:val="0"/>
          <w:sz w:val="36"/>
          <w:szCs w:val="36"/>
        </w:rPr>
        <w:t>医学、</w:t>
      </w:r>
      <w:r w:rsidR="002471AA">
        <w:rPr>
          <w:rFonts w:ascii="Helvetica" w:eastAsia="宋体" w:hAnsi="Helvetica" w:cs="Helvetica"/>
          <w:b/>
          <w:bCs/>
          <w:kern w:val="0"/>
          <w:sz w:val="36"/>
          <w:szCs w:val="36"/>
        </w:rPr>
        <w:t>药学专场</w:t>
      </w:r>
      <w:r>
        <w:rPr>
          <w:rFonts w:ascii="Helvetica" w:eastAsia="宋体" w:hAnsi="Helvetica" w:cs="Helvetica"/>
          <w:b/>
          <w:bCs/>
          <w:kern w:val="0"/>
          <w:sz w:val="36"/>
          <w:szCs w:val="36"/>
        </w:rPr>
        <w:t>招聘会</w:t>
      </w:r>
    </w:p>
    <w:p w:rsidR="00483D56" w:rsidRDefault="00E61537">
      <w:pPr>
        <w:widowControl/>
        <w:spacing w:before="300" w:after="150"/>
        <w:jc w:val="center"/>
        <w:outlineLvl w:val="2"/>
        <w:rPr>
          <w:rFonts w:ascii="Helvetica" w:eastAsia="宋体" w:hAnsi="Helvetica" w:cs="Helvetica"/>
          <w:b/>
          <w:bCs/>
          <w:kern w:val="0"/>
          <w:sz w:val="36"/>
          <w:szCs w:val="36"/>
        </w:rPr>
      </w:pPr>
      <w:r>
        <w:rPr>
          <w:rFonts w:ascii="Helvetica" w:eastAsia="宋体" w:hAnsi="Helvetica" w:cs="Helvetica"/>
          <w:b/>
          <w:bCs/>
          <w:kern w:val="0"/>
          <w:sz w:val="36"/>
          <w:szCs w:val="36"/>
        </w:rPr>
        <w:t>交费说明</w:t>
      </w:r>
    </w:p>
    <w:p w:rsidR="00483D56" w:rsidRDefault="002471AA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434343"/>
          <w:kern w:val="0"/>
          <w:sz w:val="24"/>
          <w:szCs w:val="24"/>
        </w:rPr>
        <w:t>一、</w:t>
      </w:r>
      <w:r w:rsidR="00E61537">
        <w:rPr>
          <w:rFonts w:ascii="Times New Roman" w:eastAsia="宋体" w:hAnsi="Times New Roman" w:cs="Times New Roman"/>
          <w:b/>
          <w:bCs/>
          <w:color w:val="434343"/>
          <w:kern w:val="0"/>
          <w:sz w:val="24"/>
          <w:szCs w:val="24"/>
        </w:rPr>
        <w:t>招聘会交费方式</w:t>
      </w:r>
    </w:p>
    <w:p w:rsidR="00483D56" w:rsidRDefault="00E61537">
      <w:pPr>
        <w:widowControl/>
        <w:spacing w:line="480" w:lineRule="auto"/>
        <w:ind w:firstLine="480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展位费为</w:t>
      </w: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00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元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展位，</w:t>
      </w:r>
      <w:r w:rsidR="00AA2817"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交费时间</w:t>
      </w:r>
      <w:r w:rsidR="00AA2817"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，</w:t>
      </w:r>
      <w:r w:rsidR="00AA2817"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以</w:t>
      </w:r>
      <w:r w:rsidR="00AA2817"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就业</w:t>
      </w:r>
      <w:r w:rsidR="00AA2817"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中心审核后的确认</w:t>
      </w:r>
      <w:r w:rsidR="00AA2817"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短信通知的截止时间为准</w:t>
      </w:r>
      <w:r w:rsidR="00AA2817"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。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可通过</w:t>
      </w: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以下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方式</w:t>
      </w: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支付：</w:t>
      </w:r>
    </w:p>
    <w:p w:rsidR="00483D56" w:rsidRPr="00AA2817" w:rsidRDefault="00E61537" w:rsidP="00AA2817">
      <w:pPr>
        <w:widowControl/>
        <w:numPr>
          <w:ilvl w:val="0"/>
          <w:numId w:val="1"/>
        </w:numPr>
        <w:spacing w:line="480" w:lineRule="auto"/>
        <w:ind w:firstLine="480"/>
        <w:rPr>
          <w:rFonts w:ascii="Times New Roman" w:eastAsia="宋体" w:hAnsi="Times New Roman" w:cs="Times New Roman" w:hint="eastAsia"/>
          <w:b/>
          <w:bCs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434343"/>
          <w:kern w:val="0"/>
          <w:sz w:val="24"/>
          <w:szCs w:val="24"/>
        </w:rPr>
        <w:t> </w:t>
      </w:r>
      <w:r>
        <w:rPr>
          <w:rFonts w:ascii="Times New Roman" w:eastAsia="宋体" w:hAnsi="Times New Roman" w:cs="Times New Roman" w:hint="eastAsia"/>
          <w:b/>
          <w:bCs/>
          <w:color w:val="434343"/>
          <w:kern w:val="0"/>
          <w:sz w:val="24"/>
          <w:szCs w:val="24"/>
        </w:rPr>
        <w:t>网站在线</w:t>
      </w:r>
      <w:r>
        <w:rPr>
          <w:rFonts w:ascii="Times New Roman" w:eastAsia="宋体" w:hAnsi="Times New Roman" w:cs="Times New Roman"/>
          <w:b/>
          <w:bCs/>
          <w:color w:val="434343"/>
          <w:kern w:val="0"/>
          <w:sz w:val="24"/>
          <w:szCs w:val="24"/>
        </w:rPr>
        <w:t>支付</w:t>
      </w:r>
    </w:p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434343"/>
          <w:kern w:val="0"/>
          <w:sz w:val="24"/>
          <w:szCs w:val="24"/>
        </w:rPr>
        <w:drawing>
          <wp:inline distT="0" distB="0" distL="0" distR="0">
            <wp:extent cx="5265420" cy="2075180"/>
            <wp:effectExtent l="0" t="0" r="1143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8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D56" w:rsidRPr="00AA2817" w:rsidRDefault="00E61537" w:rsidP="00AA2817">
      <w:pPr>
        <w:widowControl/>
        <w:numPr>
          <w:ilvl w:val="0"/>
          <w:numId w:val="1"/>
        </w:numPr>
        <w:spacing w:line="480" w:lineRule="auto"/>
        <w:ind w:firstLine="480"/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434343"/>
          <w:kern w:val="0"/>
          <w:sz w:val="24"/>
          <w:szCs w:val="24"/>
        </w:rPr>
        <w:t>公对公转账</w:t>
      </w:r>
    </w:p>
    <w:tbl>
      <w:tblPr>
        <w:tblW w:w="76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3045"/>
        <w:gridCol w:w="3215"/>
      </w:tblGrid>
      <w:tr w:rsidR="00483D56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3D56" w:rsidRDefault="00E6153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434343"/>
                <w:kern w:val="0"/>
                <w:sz w:val="24"/>
                <w:szCs w:val="24"/>
              </w:rPr>
              <w:t>户名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3D56" w:rsidRDefault="00E6153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434343"/>
                <w:kern w:val="0"/>
                <w:sz w:val="24"/>
                <w:szCs w:val="24"/>
              </w:rPr>
              <w:t>开户行名称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3D56" w:rsidRDefault="00E6153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434343"/>
                <w:kern w:val="0"/>
                <w:sz w:val="24"/>
                <w:szCs w:val="24"/>
              </w:rPr>
              <w:t>账号</w:t>
            </w:r>
          </w:p>
        </w:tc>
      </w:tr>
      <w:tr w:rsidR="00483D56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3D56" w:rsidRDefault="00E61537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43434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434343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3D56" w:rsidRDefault="00E61537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43434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434343"/>
                <w:kern w:val="0"/>
                <w:sz w:val="24"/>
                <w:szCs w:val="24"/>
              </w:rPr>
              <w:t>工行杭州市浙大支行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3D56" w:rsidRDefault="00E6153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1202024609908808891</w:t>
            </w:r>
          </w:p>
        </w:tc>
      </w:tr>
    </w:tbl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434343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b/>
          <w:color w:val="434343"/>
          <w:kern w:val="0"/>
          <w:sz w:val="24"/>
          <w:szCs w:val="24"/>
        </w:rPr>
        <w:t>注意：公对公</w:t>
      </w:r>
      <w:r>
        <w:rPr>
          <w:rFonts w:ascii="Times New Roman" w:eastAsia="宋体" w:hAnsi="Times New Roman" w:cs="Times New Roman"/>
          <w:b/>
          <w:color w:val="434343"/>
          <w:kern w:val="0"/>
          <w:sz w:val="24"/>
          <w:szCs w:val="24"/>
        </w:rPr>
        <w:t>转账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一定要备注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单位名称及</w:t>
      </w: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11.09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场租费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转账成功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后请务必</w:t>
      </w:r>
      <w:r>
        <w:rPr>
          <w:rFonts w:ascii="Times New Roman" w:eastAsia="宋体" w:hAnsi="Times New Roman" w:cs="Times New Roman"/>
          <w:b/>
          <w:color w:val="434343"/>
          <w:kern w:val="0"/>
          <w:sz w:val="24"/>
          <w:szCs w:val="24"/>
        </w:rPr>
        <w:t>上传付款凭证（截图）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以便工作人员确认。付款凭证上传完毕后工作人员将在</w:t>
      </w:r>
      <w:r>
        <w:rPr>
          <w:rFonts w:ascii="Times New Roman" w:eastAsia="宋体" w:hAnsi="Times New Roman" w:cs="Times New Roman"/>
          <w:b/>
          <w:bCs/>
          <w:color w:val="434343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到</w:t>
      </w:r>
      <w:r>
        <w:rPr>
          <w:rFonts w:ascii="Times New Roman" w:eastAsia="宋体" w:hAnsi="Times New Roman" w:cs="Times New Roman"/>
          <w:b/>
          <w:bCs/>
          <w:color w:val="434343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个工作日内确定款项是否到账，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个工作日后若发现工作人员仍未确认请打电话联系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0571-87951536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。</w:t>
      </w:r>
    </w:p>
    <w:p w:rsidR="00483D56" w:rsidRPr="00AA2817" w:rsidRDefault="00E61537" w:rsidP="00AA2817">
      <w:pPr>
        <w:widowControl/>
        <w:numPr>
          <w:ilvl w:val="0"/>
          <w:numId w:val="1"/>
        </w:numPr>
        <w:spacing w:line="480" w:lineRule="auto"/>
        <w:ind w:firstLine="480"/>
        <w:rPr>
          <w:rFonts w:ascii="Times New Roman" w:eastAsia="宋体" w:hAnsi="Times New Roman" w:cs="Times New Roman" w:hint="eastAsia"/>
          <w:b/>
          <w:bCs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434343"/>
          <w:kern w:val="0"/>
          <w:sz w:val="24"/>
          <w:szCs w:val="24"/>
        </w:rPr>
        <w:t>现金支付</w:t>
      </w:r>
    </w:p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交费地点：浙江大学玉泉校区永谦学生活动中心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B208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室</w:t>
      </w:r>
    </w:p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434343"/>
          <w:kern w:val="0"/>
          <w:sz w:val="24"/>
          <w:szCs w:val="24"/>
        </w:rPr>
        <w:lastRenderedPageBreak/>
        <w:t>二、交费注意事项</w:t>
      </w:r>
    </w:p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、交费前一定要确认本单位是否报名成功，报名成功后</w:t>
      </w: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方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可交费。</w:t>
      </w:r>
    </w:p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、预先交费的参会单位，在报名系统中一定要准确填写</w:t>
      </w: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开票信息。</w:t>
      </w:r>
    </w:p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、对于本次招聘会我中心</w:t>
      </w:r>
      <w:r>
        <w:rPr>
          <w:rFonts w:hint="eastAsia"/>
        </w:rPr>
        <w:t>统一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开具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浙江增值税</w:t>
      </w:r>
      <w:r>
        <w:rPr>
          <w:rFonts w:ascii="Times New Roman" w:eastAsia="宋体" w:hAnsi="Times New Roman" w:cs="Times New Roman" w:hint="eastAsia"/>
          <w:b/>
          <w:bCs/>
          <w:color w:val="FF0000"/>
          <w:kern w:val="0"/>
          <w:sz w:val="32"/>
          <w:szCs w:val="32"/>
        </w:rPr>
        <w:t>电子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普通发票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请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参会单位</w:t>
      </w: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填写好接收电子发票邮箱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。</w:t>
      </w:r>
    </w:p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bCs/>
          <w:color w:val="FF0000"/>
          <w:kern w:val="0"/>
          <w:sz w:val="24"/>
          <w:szCs w:val="24"/>
        </w:rPr>
        <w:t>交费</w:t>
      </w:r>
      <w:r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后不予退款。</w:t>
      </w:r>
    </w:p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附交费凭证上传流程：</w:t>
      </w:r>
    </w:p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）、用人单位登录：</w:t>
      </w:r>
    </w:p>
    <w:p w:rsidR="00483D56" w:rsidRDefault="00E61537">
      <w:pPr>
        <w:widowControl/>
        <w:spacing w:after="300"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434343"/>
          <w:kern w:val="0"/>
          <w:sz w:val="24"/>
          <w:szCs w:val="24"/>
        </w:rPr>
        <w:drawing>
          <wp:inline distT="0" distB="0" distL="0" distR="0">
            <wp:extent cx="4953000" cy="4591050"/>
            <wp:effectExtent l="19050" t="0" r="0" b="0"/>
            <wp:docPr id="1" name="图片 1" descr="http://www.career.zju.edu.cn/jyxt/filemgr/file/download.zf?uid=79F4DC013F305F17E0550000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areer.zju.edu.cn/jyxt/filemgr/file/download.zf?uid=79F4DC013F305F17E0550000000000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）、登录成功后，点击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申请双选会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，选择报名成功的场次，再点击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上传交费凭证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。</w:t>
      </w:r>
    </w:p>
    <w:p w:rsidR="00483D56" w:rsidRDefault="00E61537">
      <w:pPr>
        <w:widowControl/>
        <w:spacing w:line="480" w:lineRule="auto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434343"/>
          <w:kern w:val="0"/>
          <w:sz w:val="24"/>
          <w:szCs w:val="24"/>
        </w:rPr>
        <w:lastRenderedPageBreak/>
        <w:drawing>
          <wp:inline distT="0" distB="0" distL="0" distR="0">
            <wp:extent cx="5162550" cy="2571750"/>
            <wp:effectExtent l="19050" t="0" r="0" b="0"/>
            <wp:docPr id="2" name="图片 2" descr="http://www.career.zju.edu.cn/jyxt/filemgr/file/download.zf?uid=79EEEBD626E65F1BE0550000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career.zju.edu.cn/jyxt/filemgr/file/download.zf?uid=79EEEBD626E65F1BE0550000000000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br/>
      </w:r>
    </w:p>
    <w:p w:rsidR="00483D56" w:rsidRDefault="00E61537">
      <w:pPr>
        <w:widowControl/>
        <w:spacing w:line="480" w:lineRule="auto"/>
        <w:jc w:val="right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浙江大学就业指导与服务中心</w:t>
      </w:r>
    </w:p>
    <w:p w:rsidR="00483D56" w:rsidRDefault="00E61537">
      <w:pPr>
        <w:widowControl/>
        <w:spacing w:line="480" w:lineRule="auto"/>
        <w:jc w:val="right"/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年</w:t>
      </w:r>
      <w:r w:rsidR="002471AA"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11</w:t>
      </w:r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月</w:t>
      </w:r>
      <w:r w:rsidR="00AA2817">
        <w:rPr>
          <w:rFonts w:ascii="Times New Roman" w:eastAsia="宋体" w:hAnsi="Times New Roman" w:cs="Times New Roman" w:hint="eastAsia"/>
          <w:color w:val="434343"/>
          <w:kern w:val="0"/>
          <w:sz w:val="24"/>
          <w:szCs w:val="24"/>
        </w:rPr>
        <w:t>12</w:t>
      </w:r>
      <w:bookmarkStart w:id="0" w:name="_GoBack"/>
      <w:bookmarkEnd w:id="0"/>
      <w:r>
        <w:rPr>
          <w:rFonts w:ascii="Times New Roman" w:eastAsia="宋体" w:hAnsi="Times New Roman" w:cs="Times New Roman"/>
          <w:color w:val="434343"/>
          <w:kern w:val="0"/>
          <w:sz w:val="24"/>
          <w:szCs w:val="24"/>
        </w:rPr>
        <w:t>日</w:t>
      </w:r>
    </w:p>
    <w:p w:rsidR="00483D56" w:rsidRDefault="00483D56"/>
    <w:sectPr w:rsidR="00483D56" w:rsidSect="00483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9B" w:rsidRDefault="00ED7F9B" w:rsidP="00B00C31">
      <w:r>
        <w:separator/>
      </w:r>
    </w:p>
  </w:endnote>
  <w:endnote w:type="continuationSeparator" w:id="0">
    <w:p w:rsidR="00ED7F9B" w:rsidRDefault="00ED7F9B" w:rsidP="00B0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9B" w:rsidRDefault="00ED7F9B" w:rsidP="00B00C31">
      <w:r>
        <w:separator/>
      </w:r>
    </w:p>
  </w:footnote>
  <w:footnote w:type="continuationSeparator" w:id="0">
    <w:p w:rsidR="00ED7F9B" w:rsidRDefault="00ED7F9B" w:rsidP="00B00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F4D468"/>
    <w:multiLevelType w:val="singleLevel"/>
    <w:tmpl w:val="84F4D46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79F2"/>
    <w:rsid w:val="000659C8"/>
    <w:rsid w:val="000E1336"/>
    <w:rsid w:val="000E1E08"/>
    <w:rsid w:val="0013579C"/>
    <w:rsid w:val="001508EE"/>
    <w:rsid w:val="00156E4F"/>
    <w:rsid w:val="00164A5C"/>
    <w:rsid w:val="001B0570"/>
    <w:rsid w:val="002471AA"/>
    <w:rsid w:val="0029525F"/>
    <w:rsid w:val="002957C6"/>
    <w:rsid w:val="00303A03"/>
    <w:rsid w:val="00327D2C"/>
    <w:rsid w:val="00377E49"/>
    <w:rsid w:val="003D5839"/>
    <w:rsid w:val="00483D56"/>
    <w:rsid w:val="006379F2"/>
    <w:rsid w:val="006A4CFE"/>
    <w:rsid w:val="006B7554"/>
    <w:rsid w:val="006C5301"/>
    <w:rsid w:val="006F20F1"/>
    <w:rsid w:val="00733139"/>
    <w:rsid w:val="007B009C"/>
    <w:rsid w:val="00836D76"/>
    <w:rsid w:val="00860344"/>
    <w:rsid w:val="008653B3"/>
    <w:rsid w:val="00916AB1"/>
    <w:rsid w:val="009C4396"/>
    <w:rsid w:val="00A46EDD"/>
    <w:rsid w:val="00AA2817"/>
    <w:rsid w:val="00AD4DBA"/>
    <w:rsid w:val="00B00C31"/>
    <w:rsid w:val="00B80458"/>
    <w:rsid w:val="00C40B90"/>
    <w:rsid w:val="00C41DC4"/>
    <w:rsid w:val="00C934DB"/>
    <w:rsid w:val="00D67C57"/>
    <w:rsid w:val="00E14BBF"/>
    <w:rsid w:val="00E61537"/>
    <w:rsid w:val="00ED7F9B"/>
    <w:rsid w:val="0C0179EF"/>
    <w:rsid w:val="37701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2B748"/>
  <w15:docId w15:val="{F59146A7-6A5E-4C23-B81B-C4087082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D5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rsid w:val="00483D5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83D5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83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83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83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rsid w:val="00483D5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83D56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483D5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public-time">
    <w:name w:val="public-time"/>
    <w:basedOn w:val="a0"/>
    <w:rsid w:val="00483D56"/>
  </w:style>
  <w:style w:type="character" w:customStyle="1" w:styleId="news-clicks">
    <w:name w:val="news-clicks"/>
    <w:basedOn w:val="a0"/>
    <w:rsid w:val="00483D56"/>
  </w:style>
  <w:style w:type="character" w:customStyle="1" w:styleId="a4">
    <w:name w:val="批注框文本 字符"/>
    <w:basedOn w:val="a0"/>
    <w:link w:val="a3"/>
    <w:uiPriority w:val="99"/>
    <w:semiHidden/>
    <w:rsid w:val="00483D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40</cp:revision>
  <dcterms:created xsi:type="dcterms:W3CDTF">2019-01-09T07:09:00Z</dcterms:created>
  <dcterms:modified xsi:type="dcterms:W3CDTF">2019-11-13T05:46:00Z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