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5"/>
        <w:gridCol w:w="6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105" w:type="dxa"/>
          </w:tcPr>
          <w:p>
            <w:pPr>
              <w:widowControl/>
              <w:shd w:val="clear" w:color="auto" w:fill="FFFFFF"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企业名称：</w:t>
            </w:r>
          </w:p>
        </w:tc>
        <w:tc>
          <w:tcPr>
            <w:tcW w:w="6417" w:type="dxa"/>
          </w:tcPr>
          <w:p>
            <w:pPr>
              <w:widowControl/>
              <w:spacing w:line="360" w:lineRule="auto"/>
              <w:ind w:right="480"/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  <w:t>杭州博信智联科技有限公司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105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企业简介：</w:t>
            </w:r>
          </w:p>
        </w:tc>
        <w:tc>
          <w:tcPr>
            <w:tcW w:w="6417" w:type="dxa"/>
          </w:tcPr>
          <w:p>
            <w:pPr>
              <w:widowControl/>
              <w:spacing w:line="360" w:lineRule="auto"/>
              <w:ind w:right="480" w:firstLine="600" w:firstLineChars="200"/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 xml:space="preserve">成立于2008年，一直从事移动通讯芯片、移动通讯设备和移动通讯端到端系统的 开发、生产、销售及服务。公司具备完整的无线通信高端芯片设计能力及技术积累，自 主掌握4G LTE芯片从算法、架构、SOC设计，到软硬件实现的全部核心技术；是国内屈指可数具有端到端核心技术自主产权的通讯企业；拥有上百项4G/5G相关专利。 </w:t>
            </w:r>
          </w:p>
          <w:p>
            <w:pPr>
              <w:widowControl/>
              <w:spacing w:line="360" w:lineRule="auto"/>
              <w:ind w:right="480"/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 xml:space="preserve">      2009年承接国家自主标准4G TD-LTE芯片的03重大专项研制任务，并率先实现商用，是中国在4G领域实现全球技术领先的重要贡献者。 </w:t>
            </w:r>
          </w:p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 xml:space="preserve">      2018年10月31日，与萧山经济技术开发区签约，正式入驻杭州湾信息港，并2019年2月更名为杭州博信智联科技有限公司，致力于推进“5G+智能驾驶”全线技术产品的开发和总成，力争在中国率先实现5G车路协同智能驾驶的商用运营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105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招聘岗位：</w:t>
            </w:r>
          </w:p>
        </w:tc>
        <w:tc>
          <w:tcPr>
            <w:tcW w:w="6417" w:type="dxa"/>
          </w:tcPr>
          <w:p>
            <w:pPr>
              <w:widowControl/>
              <w:spacing w:line="360" w:lineRule="auto"/>
              <w:ind w:right="480"/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  <w:t>算法工程师</w:t>
            </w: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（计算机视觉方向）、算法工程师（深度学习/机器学习方向）、算法工程师（自定位）、平台软件工程师、测试工程师、软件工程师（C</w:t>
            </w:r>
            <w:r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  <w:t>/C++</w:t>
            </w: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）、软件工程师（Java）、客户接待工程师、解决方案工程师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105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需求专业：</w:t>
            </w:r>
          </w:p>
        </w:tc>
        <w:tc>
          <w:tcPr>
            <w:tcW w:w="6417" w:type="dxa"/>
          </w:tcPr>
          <w:p>
            <w:pPr>
              <w:widowControl/>
              <w:spacing w:line="360" w:lineRule="auto"/>
              <w:ind w:right="480"/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  <w:t>计算机科学与技术</w:t>
            </w: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、</w:t>
            </w:r>
            <w:r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  <w:t>计算机应用技术</w:t>
            </w: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、</w:t>
            </w:r>
            <w:r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  <w:t>物联网等相关专业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105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  <w:r>
              <w:rPr>
                <w:rFonts w:hint="eastAsia" w:ascii="Times New Roman" w:hAnsi="Times New Roman" w:eastAsia="仿宋" w:cs="Helvetica"/>
                <w:bCs/>
                <w:kern w:val="0"/>
                <w:sz w:val="30"/>
                <w:szCs w:val="32"/>
              </w:rPr>
              <w:t>其他需求：</w:t>
            </w:r>
          </w:p>
        </w:tc>
        <w:tc>
          <w:tcPr>
            <w:tcW w:w="6417" w:type="dxa"/>
          </w:tcPr>
          <w:p>
            <w:pPr>
              <w:widowControl/>
              <w:spacing w:line="360" w:lineRule="auto"/>
              <w:ind w:right="480"/>
              <w:rPr>
                <w:rFonts w:ascii="Times New Roman" w:hAnsi="Times New Roman" w:eastAsia="仿宋" w:cs="Helvetica"/>
                <w:bCs/>
                <w:kern w:val="0"/>
                <w:sz w:val="30"/>
                <w:szCs w:val="3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1AB"/>
    <w:rsid w:val="000111AB"/>
    <w:rsid w:val="00184243"/>
    <w:rsid w:val="00260CEB"/>
    <w:rsid w:val="00E22A9B"/>
    <w:rsid w:val="34CB1817"/>
    <w:rsid w:val="6652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</Words>
  <Characters>512</Characters>
  <Lines>4</Lines>
  <Paragraphs>1</Paragraphs>
  <TotalTime>0</TotalTime>
  <ScaleCrop>false</ScaleCrop>
  <LinksUpToDate>false</LinksUpToDate>
  <CharactersWithSpaces>600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2019-10-23T01:49:00Z</dcterms:created>
  <dc:creator>朱梦姣</dc:creator>
  <cp:lastModifiedBy>KIM</cp:lastModifiedBy>
  <dcterms:modified xsi:type="dcterms:W3CDTF">2019-10-29T09:40:56Z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