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0"/>
        </w:tabs>
        <w:rPr>
          <w:rFonts w:ascii="宋体" w:hAnsi="宋体" w:eastAsia="方正仿宋_GBK"/>
          <w:sz w:val="28"/>
          <w:szCs w:val="28"/>
        </w:rPr>
      </w:pPr>
      <w:r>
        <w:rPr>
          <w:rFonts w:hint="eastAsia" w:ascii="宋体" w:hAnsi="宋体" w:eastAsia="方正仿宋_GBK"/>
          <w:b/>
          <w:bCs/>
          <w:sz w:val="28"/>
          <w:szCs w:val="28"/>
        </w:rPr>
        <w:t>附件1：</w:t>
      </w:r>
    </w:p>
    <w:tbl>
      <w:tblPr>
        <w:tblStyle w:val="6"/>
        <w:tblpPr w:leftFromText="180" w:rightFromText="180" w:vertAnchor="page" w:horzAnchor="page" w:tblpX="1009" w:tblpY="2658"/>
        <w:tblOverlap w:val="never"/>
        <w:tblW w:w="101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540"/>
        <w:gridCol w:w="919"/>
        <w:gridCol w:w="1589"/>
        <w:gridCol w:w="449"/>
        <w:gridCol w:w="1735"/>
        <w:gridCol w:w="655"/>
        <w:gridCol w:w="1140"/>
        <w:gridCol w:w="689"/>
        <w:gridCol w:w="14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  <w:t>招聘单位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  <w:t>面试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  <w:t>比例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  <w:t>职位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  <w:t>名称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  <w:t>职位简介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  <w:t>学历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1"/>
                <w:lang w:eastAsia="zh-CN"/>
              </w:rPr>
              <w:t>学位要求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  <w:t>面貌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9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  <w:t>水文局</w:t>
            </w: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eastAsia="zh-CN"/>
              </w:rPr>
              <w:t>（信息中心）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1:3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方正仿宋_GBK" w:hAnsi="宋体" w:eastAsia="方正仿宋_GBK" w:cs="宋体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水文水资源管理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方正仿宋_GBK" w:hAnsi="宋体" w:eastAsia="方正仿宋_GBK" w:cs="宋体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负责水文情报预报、水文水资源分析评价等工作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水文与水资源工程、水文学及水资源、河流动力学、水利工程等相关专业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方正仿宋_GBK" w:hAnsi="宋体" w:eastAsia="方正仿宋_GBK" w:cs="宋体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硕士研究生及以上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与最高学历相对应的学位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方正仿宋_GBK" w:hAnsi="宋体" w:eastAsia="方正仿宋_GBK" w:cs="宋体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信息化建设管理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方正仿宋_GBK" w:hAnsi="宋体" w:eastAsia="方正仿宋_GBK" w:cs="宋体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负责水利信息化规划、信息系统建设和运行维护等工作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计算机应用技术（信息管理、软件、网络通信）等相关专业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方正仿宋_GBK" w:hAnsi="宋体" w:eastAsia="方正仿宋_GBK" w:cs="宋体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与最高学历相对应的学位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水质分析与评价研究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主要从事水资源监测分析、评价及相关研究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化学分析相关专业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与最高学历相对应的学位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工作地点在黄山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水文综合技术岗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主要从事水文调查评价、分析计算、洪水影响评价、水资源论证等工作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水文水资源相关专业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硕士研究生及以上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与最高学历相对应的学位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直属</w:t>
            </w:r>
            <w:bookmarkStart w:id="0" w:name="_GoBack"/>
            <w:bookmarkEnd w:id="0"/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1"/>
                <w:lang w:val="en-US" w:eastAsia="zh-CN"/>
              </w:rPr>
              <w:t>太湖流域</w:t>
            </w: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1"/>
                <w:szCs w:val="21"/>
                <w:lang w:val="en-US" w:eastAsia="zh-CN"/>
              </w:rPr>
              <w:t>水文水资源监测中心招聘</w:t>
            </w: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，工作地点在无锡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72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水利发展研究中心</w:t>
            </w:r>
          </w:p>
        </w:tc>
        <w:tc>
          <w:tcPr>
            <w:tcW w:w="54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1:3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财务管理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主要从事财务会计核算及预算管理工作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财务相关专业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与最高学历相对应的学位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中共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党员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周岁以下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苏州管理局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1:5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水利工程技术管理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从事防汛抗旱、工程管理、水政水资源、安全生产等工作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水利工程类、建筑工程类、安全生产类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与最高学历相对应的学位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周岁以下，具备工程师（高级工）及以上资格人员可放宽至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周岁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机电及通讯设备运行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从事机电及通讯设备运行管理、工程维护、水工观测等工作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机电控制类、电子信息类、测绘类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与最高学历相对应的学位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周岁以下，具备工程师（高级工）及以上资格人员可放宽至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周岁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太湖流域水土保持监测中心站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1:5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水土保持监测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主要从事流域水土保持监测管理与技术咨询服务等方面的工作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水土保持及荒漠化防治等相关专业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硕士研究生及以上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与最高学历相对应的学位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周岁以下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水土保持监测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主要从事流域水土保持监测管理与技术咨询服务等方面的工作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地理信息系统等相关专业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硕士研究生及以上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与最高学历相对应的学位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周岁以下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color w:val="000000"/>
          <w:sz w:val="30"/>
          <w:szCs w:val="30"/>
          <w:lang w:eastAsia="zh-CN"/>
        </w:rPr>
        <w:t>201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9</w:t>
      </w:r>
      <w:r>
        <w:rPr>
          <w:rFonts w:ascii="宋体" w:hAnsi="宋体"/>
          <w:b/>
          <w:color w:val="000000"/>
          <w:sz w:val="30"/>
          <w:szCs w:val="30"/>
        </w:rPr>
        <w:t>年</w:t>
      </w:r>
      <w:r>
        <w:rPr>
          <w:rFonts w:hint="eastAsia" w:ascii="宋体" w:hAnsi="宋体"/>
          <w:b/>
          <w:color w:val="000000"/>
          <w:sz w:val="30"/>
          <w:szCs w:val="30"/>
        </w:rPr>
        <w:t>太湖局所属事业单位公开招聘工作人员计划表</w:t>
      </w:r>
    </w:p>
    <w:sectPr>
      <w:pgSz w:w="11906" w:h="16838"/>
      <w:pgMar w:top="127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标准公文_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小标宋">
    <w:altName w:val="方正仿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E3BEE"/>
    <w:rsid w:val="1D82717F"/>
    <w:rsid w:val="259B37A3"/>
    <w:rsid w:val="3D3B2BD2"/>
    <w:rsid w:val="3E3049C2"/>
    <w:rsid w:val="475A11B1"/>
    <w:rsid w:val="59F353A7"/>
    <w:rsid w:val="5D55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标准公文_仿宋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IRIS</dc:creator>
  <cp:lastModifiedBy>邹馥庆</cp:lastModifiedBy>
  <dcterms:modified xsi:type="dcterms:W3CDTF">2019-01-02T01:37:32Z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